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E7D" w14:textId="2BC38409" w:rsidR="00937F0D" w:rsidRPr="00845499" w:rsidRDefault="00F964CB" w:rsidP="00845499">
      <w:pPr>
        <w:jc w:val="center"/>
        <w:rPr>
          <w:rFonts w:cstheme="minorHAnsi"/>
          <w:b/>
          <w:bCs/>
          <w:sz w:val="32"/>
          <w:szCs w:val="32"/>
        </w:rPr>
      </w:pPr>
      <w:r w:rsidRPr="006738D1">
        <w:rPr>
          <w:rFonts w:cstheme="minorHAnsi"/>
          <w:b/>
          <w:bCs/>
          <w:sz w:val="32"/>
          <w:szCs w:val="32"/>
        </w:rPr>
        <w:t>CEIRIOG UCHAF COMMUNITY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74BFC" w:rsidRPr="006738D1" w14:paraId="35FA01C9" w14:textId="5B3C9F08" w:rsidTr="006738D1">
        <w:trPr>
          <w:trHeight w:val="2927"/>
        </w:trPr>
        <w:tc>
          <w:tcPr>
            <w:tcW w:w="6091" w:type="dxa"/>
          </w:tcPr>
          <w:p w14:paraId="5537FF87" w14:textId="6EDA1895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38D1">
              <w:rPr>
                <w:rFonts w:cstheme="minorHAnsi"/>
                <w:b/>
                <w:bCs/>
                <w:sz w:val="32"/>
                <w:szCs w:val="32"/>
              </w:rPr>
              <w:t>COMMUNITY COUNCIL MEETING</w:t>
            </w:r>
          </w:p>
          <w:p w14:paraId="0268A726" w14:textId="77777777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93298E5" w14:textId="1EDEA834" w:rsidR="00374BFC" w:rsidRPr="006738D1" w:rsidRDefault="00BF53C5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4th</w:t>
            </w:r>
            <w:r w:rsidR="008C7FA6">
              <w:rPr>
                <w:rFonts w:cstheme="minorHAnsi"/>
                <w:b/>
                <w:bCs/>
                <w:sz w:val="32"/>
                <w:szCs w:val="32"/>
              </w:rPr>
              <w:t xml:space="preserve"> J</w:t>
            </w:r>
            <w:r>
              <w:rPr>
                <w:rFonts w:cstheme="minorHAnsi"/>
                <w:b/>
                <w:bCs/>
                <w:sz w:val="32"/>
                <w:szCs w:val="32"/>
              </w:rPr>
              <w:t>uly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2A358D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14:paraId="3424DD3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Present: </w:t>
            </w:r>
          </w:p>
          <w:p w14:paraId="0547DCF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Benning (Chair), </w:t>
            </w:r>
          </w:p>
          <w:p w14:paraId="430E9E68" w14:textId="73FC2003" w:rsidR="00102E53" w:rsidRDefault="00102E53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D Berriman</w:t>
            </w:r>
          </w:p>
          <w:p w14:paraId="30F533AB" w14:textId="2E991D87" w:rsidR="00374BFC" w:rsidRDefault="0029188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S Berriman</w:t>
            </w:r>
            <w:r w:rsidR="00374BFC" w:rsidRPr="006738D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</w:p>
          <w:p w14:paraId="2F206381" w14:textId="029F97EE" w:rsidR="00590A26" w:rsidRPr="006738D1" w:rsidRDefault="00590A2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Claybrook</w:t>
            </w:r>
          </w:p>
          <w:p w14:paraId="7F22F4DA" w14:textId="681CF456" w:rsidR="007F6555" w:rsidRDefault="007F6555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Evans</w:t>
            </w:r>
            <w:r w:rsidR="00E065F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Swogger</w:t>
            </w:r>
          </w:p>
          <w:p w14:paraId="58DA96E7" w14:textId="16A97597" w:rsidR="008C7FA6" w:rsidRDefault="008C7FA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A Jones</w:t>
            </w:r>
          </w:p>
          <w:p w14:paraId="623E3EFD" w14:textId="6B73E9BB" w:rsidR="00073E12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8C7FA6">
              <w:rPr>
                <w:rFonts w:cstheme="minorHAnsi"/>
                <w:b/>
                <w:bCs/>
                <w:sz w:val="24"/>
                <w:szCs w:val="24"/>
              </w:rPr>
              <w:t xml:space="preserve">G </w:t>
            </w:r>
            <w:r w:rsidR="0060414B">
              <w:rPr>
                <w:rFonts w:cstheme="minorHAnsi"/>
                <w:b/>
                <w:bCs/>
                <w:sz w:val="24"/>
                <w:szCs w:val="24"/>
              </w:rPr>
              <w:t>Jones</w:t>
            </w:r>
          </w:p>
          <w:p w14:paraId="642F5BC7" w14:textId="13F03039" w:rsidR="00F361D1" w:rsidRDefault="00F361D1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Morris</w:t>
            </w:r>
          </w:p>
          <w:p w14:paraId="6AC15862" w14:textId="77777777" w:rsidR="00073E12" w:rsidRDefault="00073E12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5A2C0E" w14:textId="298EEA5A" w:rsidR="00073E12" w:rsidRDefault="00073E12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County Cllr Bates</w:t>
            </w:r>
            <w:r w:rsidR="00374BFC" w:rsidRPr="006738D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C16431A" w14:textId="6EB2AA3D" w:rsidR="006D0CC9" w:rsidRDefault="006D0CC9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PCSO Gareth Jones</w:t>
            </w:r>
          </w:p>
          <w:p w14:paraId="5A3385ED" w14:textId="37261C3E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>Clerk:</w:t>
            </w:r>
            <w:r w:rsidR="00E03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47111">
              <w:rPr>
                <w:rFonts w:cstheme="minorHAnsi"/>
                <w:b/>
                <w:bCs/>
                <w:sz w:val="24"/>
                <w:szCs w:val="24"/>
              </w:rPr>
              <w:t>Miles Matile</w:t>
            </w:r>
            <w:r w:rsidRPr="00F1609C">
              <w:rPr>
                <w:rFonts w:cstheme="minorHAnsi"/>
                <w:sz w:val="24"/>
                <w:szCs w:val="24"/>
              </w:rPr>
              <w:t>.</w:t>
            </w:r>
          </w:p>
          <w:p w14:paraId="3FADD943" w14:textId="70BD41F5" w:rsidR="000B4BA5" w:rsidRPr="006738D1" w:rsidRDefault="000B4BA5" w:rsidP="000B4BA5">
            <w:pPr>
              <w:rPr>
                <w:rFonts w:cstheme="minorHAnsi"/>
                <w:b/>
                <w:bCs/>
              </w:rPr>
            </w:pPr>
          </w:p>
        </w:tc>
      </w:tr>
    </w:tbl>
    <w:p w14:paraId="09225199" w14:textId="1468A033" w:rsidR="00F964CB" w:rsidRDefault="00F96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3516"/>
        <w:gridCol w:w="941"/>
      </w:tblGrid>
      <w:tr w:rsidR="0071655D" w14:paraId="39778A34" w14:textId="77777777" w:rsidTr="00C90869">
        <w:tc>
          <w:tcPr>
            <w:tcW w:w="704" w:type="dxa"/>
          </w:tcPr>
          <w:p w14:paraId="4BF36A88" w14:textId="3F27B6B3" w:rsidR="0071655D" w:rsidRPr="006738D1" w:rsidRDefault="00716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55" w:type="dxa"/>
          </w:tcPr>
          <w:p w14:paraId="4EBFF6C7" w14:textId="77777777" w:rsidR="0071655D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APOLOGIES</w:t>
            </w:r>
          </w:p>
          <w:p w14:paraId="6E7112F5" w14:textId="4553836A" w:rsidR="008C7FA6" w:rsidRPr="006738D1" w:rsidRDefault="008C7F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16" w:type="dxa"/>
          </w:tcPr>
          <w:p w14:paraId="674DAA1E" w14:textId="77777777" w:rsidR="00191523" w:rsidRDefault="00793D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NONE</w:t>
            </w:r>
          </w:p>
          <w:p w14:paraId="02F1288F" w14:textId="53901B87" w:rsidR="00AE0CEF" w:rsidRPr="006738D1" w:rsidRDefault="00AE0CE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</w:tcPr>
          <w:p w14:paraId="78ADAA9F" w14:textId="0ADC0AF9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  <w:tr w:rsidR="0071655D" w14:paraId="04BDFB52" w14:textId="77777777" w:rsidTr="00C90869">
        <w:tc>
          <w:tcPr>
            <w:tcW w:w="704" w:type="dxa"/>
          </w:tcPr>
          <w:p w14:paraId="70797F02" w14:textId="74EF4843" w:rsidR="0071655D" w:rsidRPr="006738D1" w:rsidRDefault="00263D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55" w:type="dxa"/>
          </w:tcPr>
          <w:p w14:paraId="523C034B" w14:textId="18CC4B82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DECLARATION OF INTERESTS RELATED TO ANY AGENDA ITEM</w:t>
            </w:r>
          </w:p>
        </w:tc>
        <w:tc>
          <w:tcPr>
            <w:tcW w:w="3516" w:type="dxa"/>
          </w:tcPr>
          <w:p w14:paraId="63572BE9" w14:textId="517FE74E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NONE RECORDED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223C776B" w14:textId="7777777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</w:tbl>
    <w:p w14:paraId="4BCBA74F" w14:textId="77777777" w:rsidR="00305EBB" w:rsidRDefault="00305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2250"/>
        <w:gridCol w:w="4190"/>
        <w:gridCol w:w="1787"/>
      </w:tblGrid>
      <w:tr w:rsidR="0015253D" w14:paraId="7EB9FFD0" w14:textId="77777777" w:rsidTr="003811FA">
        <w:tc>
          <w:tcPr>
            <w:tcW w:w="789" w:type="dxa"/>
          </w:tcPr>
          <w:p w14:paraId="0ABB1E37" w14:textId="36A1B872" w:rsidR="00C65F8E" w:rsidRPr="00E85D93" w:rsidRDefault="00E85D93">
            <w:pPr>
              <w:rPr>
                <w:b/>
                <w:bCs/>
              </w:rPr>
            </w:pPr>
            <w:r w:rsidRPr="00E85D93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14:paraId="4782E5D8" w14:textId="5AFD3985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4190" w:type="dxa"/>
          </w:tcPr>
          <w:p w14:paraId="03B85C59" w14:textId="59ABF0CB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1787" w:type="dxa"/>
          </w:tcPr>
          <w:p w14:paraId="35CD5151" w14:textId="77777777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 xml:space="preserve">ACTION </w:t>
            </w:r>
          </w:p>
          <w:p w14:paraId="52BB83BE" w14:textId="46F4A233" w:rsidR="006A5D5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WHO/WHEN</w:t>
            </w:r>
          </w:p>
        </w:tc>
      </w:tr>
      <w:tr w:rsidR="0015253D" w:rsidRPr="006738D1" w14:paraId="28C4A678" w14:textId="77777777" w:rsidTr="003811FA">
        <w:tc>
          <w:tcPr>
            <w:tcW w:w="789" w:type="dxa"/>
          </w:tcPr>
          <w:p w14:paraId="4097CF11" w14:textId="44F8104A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192DB7FE" w14:textId="77777777" w:rsidR="00E71E2F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MINUTES OF LAST MEETING</w:t>
            </w:r>
            <w:r w:rsidRPr="006738D1">
              <w:rPr>
                <w:rFonts w:cstheme="minorHAnsi"/>
              </w:rPr>
              <w:t xml:space="preserve"> </w:t>
            </w:r>
          </w:p>
          <w:p w14:paraId="1AEF866F" w14:textId="153583D3" w:rsidR="00C65F8E" w:rsidRPr="00E71E2F" w:rsidRDefault="00B008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13th</w:t>
            </w:r>
            <w:r w:rsidR="00AC5EA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June</w:t>
            </w:r>
            <w:r w:rsidR="0060414B">
              <w:rPr>
                <w:rFonts w:cstheme="minorHAnsi"/>
                <w:b/>
                <w:bCs/>
              </w:rPr>
              <w:t xml:space="preserve"> 2023</w:t>
            </w:r>
            <w:r w:rsidR="00E71E2F" w:rsidRPr="00E71E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190" w:type="dxa"/>
          </w:tcPr>
          <w:p w14:paraId="0139B213" w14:textId="3BEA4ADD" w:rsidR="00C65F8E" w:rsidRPr="006738D1" w:rsidRDefault="00FB720B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</w:t>
            </w:r>
            <w:r w:rsidR="0029273B">
              <w:rPr>
                <w:rFonts w:cstheme="minorHAnsi"/>
                <w:b/>
                <w:bCs/>
              </w:rPr>
              <w:t>PPROVED</w:t>
            </w:r>
            <w:r w:rsidR="007607C6">
              <w:rPr>
                <w:rFonts w:cstheme="minorHAnsi"/>
                <w:b/>
                <w:bCs/>
              </w:rPr>
              <w:t xml:space="preserve"> </w:t>
            </w:r>
          </w:p>
          <w:p w14:paraId="2528C047" w14:textId="041D36A7" w:rsidR="00B008F1" w:rsidRDefault="00FB720B" w:rsidP="00B008F1">
            <w:pPr>
              <w:rPr>
                <w:rFonts w:cstheme="minorHAnsi"/>
              </w:rPr>
            </w:pPr>
            <w:proofErr w:type="gramStart"/>
            <w:r w:rsidRPr="006738D1">
              <w:rPr>
                <w:rFonts w:cstheme="minorHAnsi"/>
                <w:b/>
                <w:bCs/>
              </w:rPr>
              <w:t>PROP</w:t>
            </w:r>
            <w:r w:rsidR="004548D3" w:rsidRPr="006738D1">
              <w:rPr>
                <w:rFonts w:cstheme="minorHAnsi"/>
                <w:b/>
                <w:bCs/>
              </w:rPr>
              <w:t>O</w:t>
            </w:r>
            <w:r w:rsidRPr="006738D1">
              <w:rPr>
                <w:rFonts w:cstheme="minorHAnsi"/>
                <w:b/>
                <w:bCs/>
              </w:rPr>
              <w:t>SED</w:t>
            </w:r>
            <w:r w:rsidRPr="006738D1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>:</w:t>
            </w:r>
            <w:proofErr w:type="gramEnd"/>
            <w:r w:rsidR="00752858">
              <w:rPr>
                <w:rFonts w:cstheme="minorHAnsi"/>
              </w:rPr>
              <w:t xml:space="preserve"> Cllr </w:t>
            </w:r>
            <w:r w:rsidR="00683CA5">
              <w:rPr>
                <w:rFonts w:cstheme="minorHAnsi"/>
              </w:rPr>
              <w:t>Evans Swogger</w:t>
            </w:r>
          </w:p>
          <w:p w14:paraId="72052032" w14:textId="79C8CF66" w:rsidR="004548D3" w:rsidRPr="006738D1" w:rsidRDefault="004548D3" w:rsidP="00B008F1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SECONDED</w:t>
            </w:r>
            <w:r w:rsidRPr="006738D1">
              <w:rPr>
                <w:rFonts w:cstheme="minorHAnsi"/>
              </w:rPr>
              <w:t xml:space="preserve">: </w:t>
            </w:r>
            <w:r w:rsidR="00752858">
              <w:rPr>
                <w:rFonts w:cstheme="minorHAnsi"/>
              </w:rPr>
              <w:t xml:space="preserve"> Cllr </w:t>
            </w:r>
            <w:r w:rsidR="00683CA5">
              <w:rPr>
                <w:rFonts w:cstheme="minorHAnsi"/>
              </w:rPr>
              <w:t>Aled Jones</w:t>
            </w:r>
          </w:p>
        </w:tc>
        <w:tc>
          <w:tcPr>
            <w:tcW w:w="1787" w:type="dxa"/>
          </w:tcPr>
          <w:p w14:paraId="49B11021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64A1050F" w14:textId="77777777" w:rsidTr="003811FA">
        <w:tc>
          <w:tcPr>
            <w:tcW w:w="789" w:type="dxa"/>
          </w:tcPr>
          <w:p w14:paraId="1B331353" w14:textId="278EA8B2" w:rsidR="00C65F8E" w:rsidRPr="0013436C" w:rsidRDefault="0014657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0" w:type="dxa"/>
          </w:tcPr>
          <w:p w14:paraId="1E0D5690" w14:textId="77777777" w:rsidR="00C65F8E" w:rsidRPr="00BC5B55" w:rsidRDefault="004548D3">
            <w:pPr>
              <w:rPr>
                <w:rFonts w:cstheme="minorHAnsi"/>
                <w:b/>
                <w:bCs/>
              </w:rPr>
            </w:pPr>
            <w:r w:rsidRPr="00BC5B55">
              <w:rPr>
                <w:rFonts w:cstheme="minorHAnsi"/>
                <w:b/>
                <w:bCs/>
              </w:rPr>
              <w:t xml:space="preserve">MATTERS ARISING  </w:t>
            </w:r>
          </w:p>
          <w:p w14:paraId="117926CE" w14:textId="7DC08A21" w:rsidR="00540067" w:rsidRPr="00540067" w:rsidRDefault="00B008F1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13</w:t>
            </w:r>
            <w:r w:rsidRPr="00B008F1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E5C8F">
              <w:rPr>
                <w:rFonts w:cstheme="minorHAnsi"/>
                <w:b/>
                <w:bCs/>
              </w:rPr>
              <w:t>JUNE</w:t>
            </w:r>
            <w:r w:rsidR="00C4499E">
              <w:rPr>
                <w:rFonts w:cstheme="minorHAnsi"/>
                <w:b/>
                <w:bCs/>
              </w:rPr>
              <w:t xml:space="preserve"> </w:t>
            </w:r>
            <w:r w:rsidR="00540067" w:rsidRPr="00BC5B55">
              <w:rPr>
                <w:rFonts w:cstheme="minorHAnsi"/>
                <w:b/>
                <w:bCs/>
              </w:rPr>
              <w:t>202</w:t>
            </w:r>
            <w:r w:rsidR="0060414B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6FD26388" w14:textId="77777777" w:rsidR="00C65F8E" w:rsidRPr="006738D1" w:rsidRDefault="00C65F8E">
            <w:pPr>
              <w:rPr>
                <w:rFonts w:cstheme="minorHAnsi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14:paraId="7541492C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6D0CC9" w:rsidRPr="006738D1" w14:paraId="52126D97" w14:textId="77777777" w:rsidTr="00C90869">
        <w:trPr>
          <w:trHeight w:val="4196"/>
        </w:trPr>
        <w:tc>
          <w:tcPr>
            <w:tcW w:w="789" w:type="dxa"/>
          </w:tcPr>
          <w:p w14:paraId="60182F62" w14:textId="4A7AD7E5" w:rsidR="006D0CC9" w:rsidRDefault="006D0CC9">
            <w:pPr>
              <w:rPr>
                <w:b/>
                <w:bCs/>
              </w:rPr>
            </w:pPr>
            <w:r>
              <w:rPr>
                <w:b/>
                <w:bCs/>
              </w:rPr>
              <w:t>4(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1ADEB864" w14:textId="38B6C30C" w:rsidR="006D0CC9" w:rsidRDefault="006D0CC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CCTV</w:t>
            </w:r>
          </w:p>
        </w:tc>
        <w:tc>
          <w:tcPr>
            <w:tcW w:w="4190" w:type="dxa"/>
          </w:tcPr>
          <w:p w14:paraId="1631835D" w14:textId="5830B6ED" w:rsidR="006D0CC9" w:rsidRDefault="006D0CC9" w:rsidP="006D0CC9">
            <w:pPr>
              <w:pStyle w:val="ListParagraph"/>
              <w:numPr>
                <w:ilvl w:val="0"/>
                <w:numId w:val="27"/>
              </w:numPr>
              <w:ind w:left="394" w:hanging="425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Benning confirmed that he had made further enquiries with </w:t>
            </w:r>
            <w:proofErr w:type="spellStart"/>
            <w:r>
              <w:rPr>
                <w:rFonts w:cstheme="minorHAnsi"/>
              </w:rPr>
              <w:t>SecureCam</w:t>
            </w:r>
            <w:proofErr w:type="spellEnd"/>
            <w:r>
              <w:rPr>
                <w:rFonts w:cstheme="minorHAnsi"/>
              </w:rPr>
              <w:t xml:space="preserve">. He has obtained an app which allows for all recordings to be viewed and allows access </w:t>
            </w:r>
            <w:r w:rsidR="00683CA5"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the Police if requested. No further improvements to the existing system can be made but </w:t>
            </w:r>
            <w:r w:rsidR="00683CA5">
              <w:rPr>
                <w:rFonts w:cstheme="minorHAnsi"/>
              </w:rPr>
              <w:t xml:space="preserve">it </w:t>
            </w:r>
            <w:r>
              <w:rPr>
                <w:rFonts w:cstheme="minorHAnsi"/>
              </w:rPr>
              <w:t xml:space="preserve">provides an adequate response. </w:t>
            </w:r>
          </w:p>
          <w:p w14:paraId="10142DC0" w14:textId="2A00854B" w:rsidR="006D0CC9" w:rsidRDefault="006D0CC9" w:rsidP="006D0CC9">
            <w:pPr>
              <w:pStyle w:val="ListParagraph"/>
              <w:numPr>
                <w:ilvl w:val="0"/>
                <w:numId w:val="27"/>
              </w:numPr>
              <w:ind w:left="394" w:hanging="425"/>
              <w:rPr>
                <w:rFonts w:cstheme="minorHAnsi"/>
              </w:rPr>
            </w:pPr>
            <w:r>
              <w:rPr>
                <w:rFonts w:cstheme="minorHAnsi"/>
              </w:rPr>
              <w:t>Recommended that as the system is now 4 years old</w:t>
            </w:r>
            <w:r w:rsidR="00683CA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the </w:t>
            </w:r>
            <w:r w:rsidR="00683CA5">
              <w:rPr>
                <w:rFonts w:cstheme="minorHAnsi"/>
              </w:rPr>
              <w:t>Council</w:t>
            </w:r>
            <w:r>
              <w:rPr>
                <w:rFonts w:cstheme="minorHAnsi"/>
              </w:rPr>
              <w:t xml:space="preserve"> should consider a potential upgrade during its discussions about the Precept later in the</w:t>
            </w:r>
            <w:r w:rsidR="00683C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year.</w:t>
            </w:r>
          </w:p>
          <w:p w14:paraId="6D549C7B" w14:textId="14A55330" w:rsidR="006D0CC9" w:rsidRDefault="006D0CC9" w:rsidP="006D0CC9">
            <w:pPr>
              <w:pStyle w:val="ListParagraph"/>
              <w:ind w:left="252"/>
              <w:rPr>
                <w:rFonts w:cstheme="minorHAnsi"/>
              </w:rPr>
            </w:pPr>
          </w:p>
        </w:tc>
        <w:tc>
          <w:tcPr>
            <w:tcW w:w="1787" w:type="dxa"/>
          </w:tcPr>
          <w:p w14:paraId="620417D0" w14:textId="77777777" w:rsidR="006D0CC9" w:rsidRPr="00EE479A" w:rsidRDefault="006D0CC9">
            <w:pPr>
              <w:rPr>
                <w:rFonts w:cstheme="minorHAnsi"/>
                <w:b/>
                <w:bCs/>
              </w:rPr>
            </w:pPr>
          </w:p>
        </w:tc>
      </w:tr>
      <w:tr w:rsidR="0015253D" w:rsidRPr="006738D1" w14:paraId="0B32AC06" w14:textId="77777777" w:rsidTr="00C90869">
        <w:trPr>
          <w:trHeight w:val="4196"/>
        </w:trPr>
        <w:tc>
          <w:tcPr>
            <w:tcW w:w="789" w:type="dxa"/>
          </w:tcPr>
          <w:p w14:paraId="4982731B" w14:textId="2E3CC5D3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72A8D" w:rsidRPr="0013436C">
              <w:rPr>
                <w:b/>
                <w:bCs/>
              </w:rPr>
              <w:t xml:space="preserve"> (</w:t>
            </w:r>
            <w:r w:rsidR="002D08B1">
              <w:rPr>
                <w:b/>
                <w:bCs/>
              </w:rPr>
              <w:t>i</w:t>
            </w:r>
            <w:r w:rsidR="00035C44">
              <w:rPr>
                <w:b/>
                <w:bCs/>
              </w:rPr>
              <w:t>i</w:t>
            </w:r>
            <w:r w:rsidR="00F72A8D" w:rsidRPr="0013436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041C6F7D" w14:textId="0A45B79A" w:rsidR="00971945" w:rsidRDefault="001102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CENTENARY</w:t>
            </w:r>
            <w:r w:rsidR="00150E5C">
              <w:rPr>
                <w:rFonts w:cstheme="minorHAnsi"/>
                <w:b/>
                <w:bCs/>
              </w:rPr>
              <w:t xml:space="preserve"> PLANNING</w:t>
            </w:r>
          </w:p>
          <w:p w14:paraId="292593C9" w14:textId="21A34DA7" w:rsidR="00971945" w:rsidRDefault="00971945">
            <w:pPr>
              <w:rPr>
                <w:rFonts w:cstheme="minorHAnsi"/>
                <w:b/>
                <w:bCs/>
              </w:rPr>
            </w:pPr>
          </w:p>
          <w:p w14:paraId="0C801895" w14:textId="77777777" w:rsidR="002C6C50" w:rsidRPr="006738D1" w:rsidRDefault="002C6C50">
            <w:pPr>
              <w:rPr>
                <w:rFonts w:cstheme="minorHAnsi"/>
              </w:rPr>
            </w:pPr>
          </w:p>
          <w:p w14:paraId="2C86A143" w14:textId="4E0DA215" w:rsidR="002C6C50" w:rsidRPr="006738D1" w:rsidRDefault="002C6C50">
            <w:pPr>
              <w:rPr>
                <w:rFonts w:cstheme="minorHAnsi"/>
              </w:rPr>
            </w:pPr>
          </w:p>
        </w:tc>
        <w:tc>
          <w:tcPr>
            <w:tcW w:w="4190" w:type="dxa"/>
          </w:tcPr>
          <w:p w14:paraId="16D86F85" w14:textId="3489C9BB" w:rsidR="00757D4F" w:rsidRDefault="00C4499E" w:rsidP="00757D4F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744BA1">
              <w:rPr>
                <w:rFonts w:cstheme="minorHAnsi"/>
              </w:rPr>
              <w:t xml:space="preserve">D </w:t>
            </w:r>
            <w:r>
              <w:rPr>
                <w:rFonts w:cstheme="minorHAnsi"/>
              </w:rPr>
              <w:t xml:space="preserve">Berriman and the Clerk informed the Council that </w:t>
            </w:r>
            <w:r w:rsidR="00757D4F">
              <w:rPr>
                <w:rFonts w:cstheme="minorHAnsi"/>
              </w:rPr>
              <w:t xml:space="preserve">further work had been undertaken by Sylvia Jones in designing </w:t>
            </w:r>
            <w:r w:rsidR="000F642B">
              <w:rPr>
                <w:rFonts w:cstheme="minorHAnsi"/>
              </w:rPr>
              <w:t>a programme leaflet</w:t>
            </w:r>
            <w:r w:rsidR="00BC39BA">
              <w:rPr>
                <w:rFonts w:cstheme="minorHAnsi"/>
              </w:rPr>
              <w:t xml:space="preserve"> and it was ready to go to print in preparation for the first event on the </w:t>
            </w:r>
            <w:r w:rsidR="003C3921">
              <w:rPr>
                <w:rFonts w:cstheme="minorHAnsi"/>
              </w:rPr>
              <w:t>S</w:t>
            </w:r>
            <w:r w:rsidR="003C3921" w:rsidRPr="006D0CC9">
              <w:rPr>
                <w:rFonts w:cstheme="minorHAnsi"/>
                <w:b/>
                <w:bCs/>
              </w:rPr>
              <w:t>aturday 15</w:t>
            </w:r>
            <w:r w:rsidR="003C3921" w:rsidRPr="006D0CC9">
              <w:rPr>
                <w:rFonts w:cstheme="minorHAnsi"/>
                <w:b/>
                <w:bCs/>
                <w:vertAlign w:val="superscript"/>
              </w:rPr>
              <w:t>th</w:t>
            </w:r>
            <w:r w:rsidR="003C3921" w:rsidRPr="006D0CC9">
              <w:rPr>
                <w:rFonts w:cstheme="minorHAnsi"/>
                <w:b/>
                <w:bCs/>
              </w:rPr>
              <w:t xml:space="preserve"> July</w:t>
            </w:r>
            <w:r w:rsidR="003C3921">
              <w:rPr>
                <w:rFonts w:cstheme="minorHAnsi"/>
              </w:rPr>
              <w:t xml:space="preserve"> at the Memorial Institute with the historic exhibition.</w:t>
            </w:r>
          </w:p>
          <w:p w14:paraId="7ED2D1D0" w14:textId="22C57858" w:rsidR="00D170C5" w:rsidRDefault="00D170C5" w:rsidP="00757D4F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Programme through </w:t>
            </w:r>
            <w:r w:rsidR="006D0CC9">
              <w:rPr>
                <w:rFonts w:cstheme="minorHAnsi"/>
              </w:rPr>
              <w:t xml:space="preserve">the remainder of </w:t>
            </w:r>
            <w:r>
              <w:rPr>
                <w:rFonts w:cstheme="minorHAnsi"/>
              </w:rPr>
              <w:t>2023</w:t>
            </w:r>
            <w:r w:rsidR="006D0CC9">
              <w:rPr>
                <w:rFonts w:cstheme="minorHAnsi"/>
              </w:rPr>
              <w:t xml:space="preserve"> would</w:t>
            </w:r>
            <w:r>
              <w:rPr>
                <w:rFonts w:cstheme="minorHAnsi"/>
              </w:rPr>
              <w:t xml:space="preserve"> allow for 7 events, 5 of which will take place in Ceiriog </w:t>
            </w:r>
            <w:proofErr w:type="spellStart"/>
            <w:r>
              <w:rPr>
                <w:rFonts w:cstheme="minorHAnsi"/>
              </w:rPr>
              <w:t>Uchaf</w:t>
            </w:r>
            <w:proofErr w:type="spellEnd"/>
            <w:r>
              <w:rPr>
                <w:rFonts w:cstheme="minorHAnsi"/>
              </w:rPr>
              <w:t xml:space="preserve">. </w:t>
            </w:r>
            <w:r w:rsidR="00487A13">
              <w:rPr>
                <w:rFonts w:cstheme="minorHAnsi"/>
              </w:rPr>
              <w:t xml:space="preserve">The first event </w:t>
            </w:r>
            <w:r w:rsidR="006D0CC9">
              <w:rPr>
                <w:rFonts w:cstheme="minorHAnsi"/>
              </w:rPr>
              <w:t xml:space="preserve">will be attended by the </w:t>
            </w:r>
            <w:r w:rsidR="00487A13">
              <w:rPr>
                <w:rFonts w:cstheme="minorHAnsi"/>
              </w:rPr>
              <w:t xml:space="preserve">Mayor of Wrexham </w:t>
            </w:r>
            <w:r w:rsidR="00683CA5">
              <w:rPr>
                <w:rFonts w:cstheme="minorHAnsi"/>
              </w:rPr>
              <w:t xml:space="preserve">who </w:t>
            </w:r>
            <w:r w:rsidR="00487A13">
              <w:rPr>
                <w:rFonts w:cstheme="minorHAnsi"/>
              </w:rPr>
              <w:t>will officially open the Exhibition of the ‘</w:t>
            </w:r>
            <w:r w:rsidR="00487A13" w:rsidRPr="00487A13">
              <w:rPr>
                <w:rFonts w:cstheme="minorHAnsi"/>
                <w:b/>
                <w:bCs/>
              </w:rPr>
              <w:t xml:space="preserve">Saving of the </w:t>
            </w:r>
            <w:proofErr w:type="gramStart"/>
            <w:r w:rsidR="00487A13" w:rsidRPr="00487A13">
              <w:rPr>
                <w:rFonts w:cstheme="minorHAnsi"/>
                <w:b/>
                <w:bCs/>
              </w:rPr>
              <w:t>Valley</w:t>
            </w:r>
            <w:r w:rsidR="00487A13">
              <w:rPr>
                <w:rFonts w:cstheme="minorHAnsi"/>
                <w:b/>
                <w:bCs/>
              </w:rPr>
              <w:t>’</w:t>
            </w:r>
            <w:proofErr w:type="gramEnd"/>
          </w:p>
          <w:p w14:paraId="42E3E337" w14:textId="5463A74E" w:rsidR="00E61B3C" w:rsidRDefault="006D0CC9" w:rsidP="00757D4F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Council considered two proposals for the printing of the </w:t>
            </w:r>
            <w:r w:rsidR="00683CA5">
              <w:rPr>
                <w:rFonts w:cstheme="minorHAnsi"/>
              </w:rPr>
              <w:t>brochure</w:t>
            </w:r>
            <w:r>
              <w:rPr>
                <w:rFonts w:cstheme="minorHAnsi"/>
              </w:rPr>
              <w:t xml:space="preserve"> and approved </w:t>
            </w:r>
            <w:r w:rsidR="00D33154">
              <w:rPr>
                <w:rFonts w:cstheme="minorHAnsi"/>
              </w:rPr>
              <w:t xml:space="preserve">by a vote of </w:t>
            </w:r>
            <w:r>
              <w:rPr>
                <w:rFonts w:cstheme="minorHAnsi"/>
              </w:rPr>
              <w:t>5-3</w:t>
            </w:r>
            <w:r w:rsidR="00D3315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to follow the advice of </w:t>
            </w:r>
            <w:r w:rsidR="00D63B05">
              <w:rPr>
                <w:rFonts w:cstheme="minorHAnsi"/>
              </w:rPr>
              <w:t>the designer</w:t>
            </w:r>
            <w:r>
              <w:rPr>
                <w:rFonts w:cstheme="minorHAnsi"/>
              </w:rPr>
              <w:t xml:space="preserve"> and make</w:t>
            </w:r>
            <w:r w:rsidR="00D33154">
              <w:rPr>
                <w:rFonts w:cstheme="minorHAnsi"/>
              </w:rPr>
              <w:t xml:space="preserve"> a s137</w:t>
            </w:r>
            <w:r>
              <w:rPr>
                <w:rFonts w:cstheme="minorHAnsi"/>
              </w:rPr>
              <w:t xml:space="preserve"> payment of £200 to W O Jones of Llangefni to provide 2000 </w:t>
            </w:r>
            <w:r w:rsidR="00D33154">
              <w:rPr>
                <w:rFonts w:cstheme="minorHAnsi"/>
              </w:rPr>
              <w:t xml:space="preserve">printed </w:t>
            </w:r>
            <w:r>
              <w:rPr>
                <w:rFonts w:cstheme="minorHAnsi"/>
              </w:rPr>
              <w:t>brochures</w:t>
            </w:r>
            <w:r w:rsidR="00D3315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to a submitted specification.</w:t>
            </w:r>
            <w:r w:rsidR="00D33154">
              <w:rPr>
                <w:rFonts w:cstheme="minorHAnsi"/>
              </w:rPr>
              <w:t xml:space="preserve"> These will be available for the </w:t>
            </w:r>
            <w:proofErr w:type="gramStart"/>
            <w:r w:rsidR="00D33154">
              <w:rPr>
                <w:rFonts w:cstheme="minorHAnsi"/>
              </w:rPr>
              <w:t>15th</w:t>
            </w:r>
            <w:proofErr w:type="gramEnd"/>
            <w:r w:rsidR="00D33154">
              <w:rPr>
                <w:rFonts w:cstheme="minorHAnsi"/>
              </w:rPr>
              <w:t xml:space="preserve"> July.</w:t>
            </w:r>
          </w:p>
          <w:p w14:paraId="6F7116EC" w14:textId="76D556CB" w:rsidR="00035C44" w:rsidRDefault="00035C44" w:rsidP="00757D4F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Council asked that any financial surplus from the events be donated to a local Ceiriog Charity. </w:t>
            </w:r>
          </w:p>
          <w:p w14:paraId="572ACA2A" w14:textId="77777777" w:rsidR="00150E5C" w:rsidRDefault="00150E5C" w:rsidP="00150E5C">
            <w:pPr>
              <w:rPr>
                <w:rFonts w:cstheme="minorHAnsi"/>
              </w:rPr>
            </w:pPr>
          </w:p>
          <w:p w14:paraId="633ABE33" w14:textId="6F850918" w:rsidR="00150E5C" w:rsidRPr="00150E5C" w:rsidRDefault="00150E5C" w:rsidP="00150E5C">
            <w:pPr>
              <w:rPr>
                <w:rFonts w:cstheme="minorHAnsi"/>
              </w:rPr>
            </w:pPr>
            <w:r w:rsidRPr="00AF26C5">
              <w:rPr>
                <w:rFonts w:cstheme="minorHAnsi"/>
                <w:b/>
                <w:bCs/>
              </w:rPr>
              <w:t xml:space="preserve">The Council wished to thank Sylvia and Trefor Jones for all the time they have given freely, both </w:t>
            </w:r>
            <w:r w:rsidR="00683CA5" w:rsidRPr="00AF26C5">
              <w:rPr>
                <w:rFonts w:cstheme="minorHAnsi"/>
                <w:b/>
                <w:bCs/>
              </w:rPr>
              <w:t>in</w:t>
            </w:r>
            <w:r w:rsidRPr="00AF26C5">
              <w:rPr>
                <w:rFonts w:cstheme="minorHAnsi"/>
                <w:b/>
                <w:bCs/>
              </w:rPr>
              <w:t xml:space="preserve"> designing the brochures and organising several of the events</w:t>
            </w:r>
            <w:r>
              <w:rPr>
                <w:rFonts w:cstheme="minorHAnsi"/>
              </w:rPr>
              <w:t>.</w:t>
            </w:r>
          </w:p>
          <w:p w14:paraId="43E541A2" w14:textId="13998B5C" w:rsidR="00C4499E" w:rsidRPr="00AE0CEF" w:rsidRDefault="00C4499E" w:rsidP="000F642B">
            <w:pPr>
              <w:pStyle w:val="ListParagraph"/>
              <w:ind w:left="395"/>
              <w:rPr>
                <w:rFonts w:cstheme="minorHAnsi"/>
              </w:rPr>
            </w:pPr>
          </w:p>
        </w:tc>
        <w:tc>
          <w:tcPr>
            <w:tcW w:w="1787" w:type="dxa"/>
          </w:tcPr>
          <w:p w14:paraId="4D13C9D4" w14:textId="1C56DC50" w:rsidR="00C90869" w:rsidRPr="006738D1" w:rsidRDefault="00C90869">
            <w:pPr>
              <w:rPr>
                <w:rFonts w:cstheme="minorHAnsi"/>
              </w:rPr>
            </w:pPr>
          </w:p>
        </w:tc>
      </w:tr>
      <w:tr w:rsidR="003A03CC" w14:paraId="5EA04A10" w14:textId="77777777" w:rsidTr="003811FA">
        <w:tc>
          <w:tcPr>
            <w:tcW w:w="789" w:type="dxa"/>
          </w:tcPr>
          <w:p w14:paraId="56BC6778" w14:textId="6C7DEB25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A03CC">
              <w:rPr>
                <w:b/>
                <w:bCs/>
              </w:rPr>
              <w:t xml:space="preserve"> (</w:t>
            </w:r>
            <w:r w:rsidR="000B4BA5">
              <w:rPr>
                <w:b/>
                <w:bCs/>
              </w:rPr>
              <w:t>i</w:t>
            </w:r>
            <w:r w:rsidR="001213E5">
              <w:rPr>
                <w:b/>
                <w:bCs/>
              </w:rPr>
              <w:t>i</w:t>
            </w:r>
            <w:r w:rsidR="00035C44">
              <w:rPr>
                <w:b/>
                <w:bCs/>
              </w:rPr>
              <w:t>i</w:t>
            </w:r>
            <w:r w:rsidR="003A03C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4DA4DD9" w14:textId="00B7ED1A" w:rsidR="003A03CC" w:rsidRDefault="0011029E">
            <w:pPr>
              <w:rPr>
                <w:b/>
                <w:bCs/>
              </w:rPr>
            </w:pPr>
            <w:r>
              <w:rPr>
                <w:b/>
                <w:bCs/>
              </w:rPr>
              <w:t>COMMUNITY AGENT</w:t>
            </w:r>
          </w:p>
        </w:tc>
        <w:tc>
          <w:tcPr>
            <w:tcW w:w="4190" w:type="dxa"/>
          </w:tcPr>
          <w:p w14:paraId="39FC0289" w14:textId="12856C6B" w:rsidR="00150E5C" w:rsidRDefault="001213E5" w:rsidP="001213E5">
            <w:r>
              <w:t>The Clerk informed the Council that there had been a further</w:t>
            </w:r>
            <w:r w:rsidR="00AF26C5">
              <w:t>,</w:t>
            </w:r>
            <w:r>
              <w:t xml:space="preserve"> </w:t>
            </w:r>
            <w:r w:rsidR="00683CA5">
              <w:t xml:space="preserve">very </w:t>
            </w:r>
            <w:r w:rsidR="00150E5C">
              <w:t xml:space="preserve">recent </w:t>
            </w:r>
            <w:r>
              <w:t xml:space="preserve">meeting with Wrexham CBC and </w:t>
            </w:r>
            <w:r w:rsidR="00C90869">
              <w:t xml:space="preserve">the Clerk of Glyn Ceiriog </w:t>
            </w:r>
          </w:p>
          <w:p w14:paraId="7B897248" w14:textId="2CC0BF64" w:rsidR="00150E5C" w:rsidRDefault="00150E5C" w:rsidP="00150E5C">
            <w:pPr>
              <w:pStyle w:val="ListParagraph"/>
              <w:numPr>
                <w:ilvl w:val="0"/>
                <w:numId w:val="28"/>
              </w:numPr>
              <w:ind w:left="394" w:hanging="394"/>
            </w:pPr>
            <w:r>
              <w:t xml:space="preserve">Since the </w:t>
            </w:r>
            <w:proofErr w:type="gramStart"/>
            <w:r>
              <w:t>1</w:t>
            </w:r>
            <w:r w:rsidRPr="00150E5C">
              <w:rPr>
                <w:vertAlign w:val="superscript"/>
              </w:rPr>
              <w:t>st</w:t>
            </w:r>
            <w:proofErr w:type="gramEnd"/>
            <w:r>
              <w:t xml:space="preserve"> April Christina Brewin has provided 60 hours to Ceiriog </w:t>
            </w:r>
            <w:proofErr w:type="spellStart"/>
            <w:r>
              <w:t>Uchaf</w:t>
            </w:r>
            <w:proofErr w:type="spellEnd"/>
            <w:r>
              <w:t xml:space="preserve"> as a result of referrals made to her. The case for a community agent is already established.</w:t>
            </w:r>
          </w:p>
          <w:p w14:paraId="57B88A29" w14:textId="3F85111F" w:rsidR="00150E5C" w:rsidRDefault="00150E5C" w:rsidP="00150E5C">
            <w:pPr>
              <w:pStyle w:val="ListParagraph"/>
              <w:numPr>
                <w:ilvl w:val="0"/>
                <w:numId w:val="28"/>
              </w:numPr>
              <w:ind w:left="394" w:hanging="394"/>
            </w:pPr>
            <w:r>
              <w:t xml:space="preserve">Glyn Ceiriog CC are still in negotiations with </w:t>
            </w:r>
            <w:r w:rsidR="00683CA5">
              <w:t>W</w:t>
            </w:r>
            <w:r>
              <w:t xml:space="preserve">CBC as to the form and wording of the contract </w:t>
            </w:r>
            <w:r w:rsidR="00683CA5">
              <w:t>to provide the additional day. A</w:t>
            </w:r>
            <w:r>
              <w:t xml:space="preserve">s a </w:t>
            </w:r>
            <w:proofErr w:type="gramStart"/>
            <w:r>
              <w:t>consequence</w:t>
            </w:r>
            <w:proofErr w:type="gramEnd"/>
            <w:r>
              <w:t xml:space="preserve"> no money has been transferred</w:t>
            </w:r>
            <w:r w:rsidR="00AF26C5">
              <w:t xml:space="preserve"> for salary</w:t>
            </w:r>
            <w:r>
              <w:t>.</w:t>
            </w:r>
          </w:p>
          <w:p w14:paraId="01694337" w14:textId="77777777" w:rsidR="00C90869" w:rsidRDefault="00150E5C" w:rsidP="001213E5">
            <w:pPr>
              <w:pStyle w:val="ListParagraph"/>
              <w:numPr>
                <w:ilvl w:val="0"/>
                <w:numId w:val="28"/>
              </w:numPr>
              <w:ind w:left="394" w:hanging="394"/>
            </w:pPr>
            <w:r>
              <w:t xml:space="preserve">A further meeting is to take place to determine a resolution. </w:t>
            </w:r>
          </w:p>
          <w:p w14:paraId="1C1D62D2" w14:textId="77777777" w:rsidR="00AF26C5" w:rsidRDefault="00AF26C5" w:rsidP="00AF26C5"/>
          <w:p w14:paraId="15E93CDA" w14:textId="54830CCA" w:rsidR="00AF26C5" w:rsidRDefault="00AF26C5" w:rsidP="00AF26C5"/>
        </w:tc>
        <w:tc>
          <w:tcPr>
            <w:tcW w:w="1787" w:type="dxa"/>
          </w:tcPr>
          <w:p w14:paraId="37F50133" w14:textId="01EBAB70" w:rsidR="00EE479A" w:rsidRDefault="00C90869" w:rsidP="00493217">
            <w:r>
              <w:t>CLERK to advise</w:t>
            </w:r>
            <w:r w:rsidR="00487A13">
              <w:t xml:space="preserve"> the Council on the progress of the agreement between respective Community Councils</w:t>
            </w:r>
            <w:r w:rsidR="00150E5C">
              <w:t>.</w:t>
            </w:r>
          </w:p>
          <w:p w14:paraId="0867A459" w14:textId="77777777" w:rsidR="00170DD1" w:rsidRDefault="00170DD1" w:rsidP="00493217"/>
          <w:p w14:paraId="7E255BBC" w14:textId="77777777" w:rsidR="00F361D1" w:rsidRDefault="00F361D1" w:rsidP="00493217"/>
          <w:p w14:paraId="2FD02175" w14:textId="44AD3BA7" w:rsidR="00170DD1" w:rsidRPr="005460B9" w:rsidRDefault="00170DD1" w:rsidP="00493217"/>
        </w:tc>
      </w:tr>
      <w:tr w:rsidR="000B4BA5" w14:paraId="5BCDD28D" w14:textId="77777777" w:rsidTr="003811FA">
        <w:tc>
          <w:tcPr>
            <w:tcW w:w="789" w:type="dxa"/>
          </w:tcPr>
          <w:p w14:paraId="061A3805" w14:textId="6F2FD8CF" w:rsidR="000B4BA5" w:rsidRDefault="0005570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 (i</w:t>
            </w:r>
            <w:r w:rsidR="00035C44">
              <w:rPr>
                <w:b/>
                <w:bCs/>
              </w:rPr>
              <w:t>v</w:t>
            </w:r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36E3CDB1" w14:textId="4BDBBD94" w:rsidR="000B4BA5" w:rsidRDefault="00055707">
            <w:pPr>
              <w:rPr>
                <w:b/>
                <w:bCs/>
              </w:rPr>
            </w:pPr>
            <w:r>
              <w:rPr>
                <w:b/>
                <w:bCs/>
              </w:rPr>
              <w:t>DE-FIBRILATOR</w:t>
            </w:r>
          </w:p>
        </w:tc>
        <w:tc>
          <w:tcPr>
            <w:tcW w:w="4190" w:type="dxa"/>
          </w:tcPr>
          <w:p w14:paraId="003CD005" w14:textId="3AFF5D84" w:rsidR="00506395" w:rsidRDefault="00055707" w:rsidP="00150E5C">
            <w:pPr>
              <w:pStyle w:val="ListParagraph"/>
              <w:numPr>
                <w:ilvl w:val="0"/>
                <w:numId w:val="29"/>
              </w:numPr>
              <w:ind w:left="394" w:hanging="394"/>
            </w:pPr>
            <w:r>
              <w:t>The Clerk informed the Council that contact had been made with</w:t>
            </w:r>
            <w:r w:rsidR="00150E5C">
              <w:t xml:space="preserve"> Adam </w:t>
            </w:r>
            <w:proofErr w:type="spellStart"/>
            <w:r w:rsidR="00150E5C">
              <w:t>Salomson</w:t>
            </w:r>
            <w:proofErr w:type="spellEnd"/>
            <w:r w:rsidR="00150E5C">
              <w:t xml:space="preserve"> regarding </w:t>
            </w:r>
            <w:r w:rsidR="00AF26C5">
              <w:t>its</w:t>
            </w:r>
            <w:r w:rsidR="00150E5C">
              <w:t xml:space="preserve"> potential re-location. </w:t>
            </w:r>
          </w:p>
          <w:p w14:paraId="6FA86636" w14:textId="43E361DF" w:rsidR="00150E5C" w:rsidRDefault="00150E5C" w:rsidP="00150E5C">
            <w:pPr>
              <w:pStyle w:val="ListParagraph"/>
              <w:numPr>
                <w:ilvl w:val="0"/>
                <w:numId w:val="29"/>
              </w:numPr>
              <w:ind w:left="394" w:hanging="394"/>
            </w:pPr>
            <w:r>
              <w:t>Given the complexity of re-location and its long-term destination it was agreed that no decision would be taken at this point.</w:t>
            </w:r>
          </w:p>
          <w:p w14:paraId="5C56C9C7" w14:textId="5962C20E" w:rsidR="00150E5C" w:rsidRDefault="00150E5C" w:rsidP="000D1CE3"/>
        </w:tc>
        <w:tc>
          <w:tcPr>
            <w:tcW w:w="1787" w:type="dxa"/>
          </w:tcPr>
          <w:p w14:paraId="0887C644" w14:textId="7B02B29A" w:rsidR="006747F7" w:rsidRDefault="00150E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Chair and Clerk </w:t>
            </w:r>
            <w:r w:rsidRPr="00150E5C">
              <w:t>to review this and advise the Council</w:t>
            </w:r>
            <w:r w:rsidR="00035C44">
              <w:t xml:space="preserve"> later in the year</w:t>
            </w:r>
          </w:p>
        </w:tc>
      </w:tr>
      <w:tr w:rsidR="00055707" w14:paraId="24DECFAE" w14:textId="77777777" w:rsidTr="003811FA">
        <w:tc>
          <w:tcPr>
            <w:tcW w:w="789" w:type="dxa"/>
          </w:tcPr>
          <w:p w14:paraId="4BA618E2" w14:textId="199D7204" w:rsidR="00055707" w:rsidRDefault="00055707">
            <w:pPr>
              <w:rPr>
                <w:b/>
                <w:bCs/>
              </w:rPr>
            </w:pPr>
            <w:r>
              <w:rPr>
                <w:b/>
                <w:bCs/>
              </w:rPr>
              <w:t>4 (v)</w:t>
            </w:r>
          </w:p>
        </w:tc>
        <w:tc>
          <w:tcPr>
            <w:tcW w:w="2250" w:type="dxa"/>
          </w:tcPr>
          <w:p w14:paraId="3E157483" w14:textId="4C901AD3" w:rsidR="00055707" w:rsidRDefault="00055707">
            <w:pPr>
              <w:rPr>
                <w:b/>
                <w:bCs/>
              </w:rPr>
            </w:pPr>
            <w:r>
              <w:rPr>
                <w:b/>
                <w:bCs/>
              </w:rPr>
              <w:t>LICENSING OF SHOOTS</w:t>
            </w:r>
          </w:p>
        </w:tc>
        <w:tc>
          <w:tcPr>
            <w:tcW w:w="4190" w:type="dxa"/>
          </w:tcPr>
          <w:p w14:paraId="58239A55" w14:textId="29D2D9F4" w:rsidR="00055707" w:rsidRDefault="00055707" w:rsidP="000D1CE3">
            <w:r>
              <w:t xml:space="preserve">The Clerk informed the Council that he had had completed the National Resources Wales Survey and represented the views of the </w:t>
            </w:r>
            <w:r w:rsidR="00035C44">
              <w:t>Council</w:t>
            </w:r>
            <w:r>
              <w:t xml:space="preserve"> </w:t>
            </w:r>
            <w:r w:rsidR="00683CA5">
              <w:t xml:space="preserve">and the </w:t>
            </w:r>
            <w:r>
              <w:t xml:space="preserve">decision of the </w:t>
            </w:r>
            <w:proofErr w:type="gramStart"/>
            <w:r w:rsidR="00035C44">
              <w:t>13th</w:t>
            </w:r>
            <w:proofErr w:type="gramEnd"/>
            <w:r>
              <w:t xml:space="preserve"> June 2023</w:t>
            </w:r>
          </w:p>
        </w:tc>
        <w:tc>
          <w:tcPr>
            <w:tcW w:w="1787" w:type="dxa"/>
          </w:tcPr>
          <w:p w14:paraId="68E4996D" w14:textId="77777777" w:rsidR="00055707" w:rsidRDefault="00055707">
            <w:pPr>
              <w:rPr>
                <w:b/>
                <w:bCs/>
              </w:rPr>
            </w:pPr>
          </w:p>
        </w:tc>
      </w:tr>
      <w:tr w:rsidR="00992899" w14:paraId="79966E93" w14:textId="77777777" w:rsidTr="003811FA">
        <w:tc>
          <w:tcPr>
            <w:tcW w:w="789" w:type="dxa"/>
          </w:tcPr>
          <w:p w14:paraId="4B5F680D" w14:textId="15E1A519" w:rsidR="00992899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50" w:type="dxa"/>
          </w:tcPr>
          <w:p w14:paraId="2627990F" w14:textId="6F7455A6" w:rsidR="00992899" w:rsidRDefault="0013436C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5827A239" w14:textId="77777777" w:rsidR="00992899" w:rsidRDefault="00992899"/>
        </w:tc>
        <w:tc>
          <w:tcPr>
            <w:tcW w:w="1787" w:type="dxa"/>
            <w:shd w:val="clear" w:color="auto" w:fill="BFBFBF" w:themeFill="background1" w:themeFillShade="BF"/>
          </w:tcPr>
          <w:p w14:paraId="03875361" w14:textId="77777777" w:rsidR="00992899" w:rsidRPr="00981E87" w:rsidRDefault="00992899">
            <w:pPr>
              <w:rPr>
                <w:b/>
                <w:bCs/>
              </w:rPr>
            </w:pPr>
          </w:p>
        </w:tc>
      </w:tr>
      <w:tr w:rsidR="00170DD1" w14:paraId="0D0ABAD1" w14:textId="77777777" w:rsidTr="003811FA">
        <w:tc>
          <w:tcPr>
            <w:tcW w:w="789" w:type="dxa"/>
          </w:tcPr>
          <w:p w14:paraId="7CDDC7F7" w14:textId="23FF3477" w:rsidR="00170DD1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34D55D3" w14:textId="4AA3D0FA" w:rsidR="00170DD1" w:rsidRDefault="00170DD1">
            <w:pPr>
              <w:rPr>
                <w:b/>
                <w:bCs/>
              </w:rPr>
            </w:pPr>
            <w:r w:rsidRPr="00170DD1">
              <w:rPr>
                <w:b/>
                <w:bCs/>
              </w:rPr>
              <w:t>NORTH WALES POLICE</w:t>
            </w:r>
          </w:p>
        </w:tc>
        <w:tc>
          <w:tcPr>
            <w:tcW w:w="4190" w:type="dxa"/>
          </w:tcPr>
          <w:p w14:paraId="2CBB52D8" w14:textId="77777777" w:rsidR="00155365" w:rsidRDefault="00035C44" w:rsidP="00F7769D">
            <w:r>
              <w:t>The Council was very pleased to receive a report from Gareth Jones.</w:t>
            </w:r>
          </w:p>
          <w:p w14:paraId="7DA83E02" w14:textId="77777777" w:rsidR="00035C44" w:rsidRDefault="00035C44" w:rsidP="00035C44">
            <w:pPr>
              <w:pStyle w:val="ListParagraph"/>
              <w:numPr>
                <w:ilvl w:val="0"/>
                <w:numId w:val="30"/>
              </w:numPr>
              <w:ind w:left="394" w:hanging="394"/>
            </w:pPr>
            <w:r>
              <w:t xml:space="preserve">Recorded crime data was aggregated for the entire valley and comprised of a range of offences against person and </w:t>
            </w:r>
            <w:proofErr w:type="gramStart"/>
            <w:r>
              <w:t>property;</w:t>
            </w:r>
            <w:proofErr w:type="gramEnd"/>
          </w:p>
          <w:p w14:paraId="28E26CAD" w14:textId="1688188C" w:rsidR="00035C44" w:rsidRDefault="00035C44" w:rsidP="00035C44">
            <w:pPr>
              <w:pStyle w:val="ListParagraph"/>
              <w:numPr>
                <w:ilvl w:val="0"/>
                <w:numId w:val="30"/>
              </w:numPr>
              <w:ind w:left="394" w:hanging="394"/>
            </w:pPr>
            <w:r>
              <w:t>A request for PACT funding for the Friday Drop-In has been made and it is hoped that £250 would be received which will be paid directly to the Hall Committee</w:t>
            </w:r>
          </w:p>
        </w:tc>
        <w:tc>
          <w:tcPr>
            <w:tcW w:w="1787" w:type="dxa"/>
          </w:tcPr>
          <w:p w14:paraId="116FE757" w14:textId="77777777" w:rsidR="00170DD1" w:rsidRDefault="00170DD1"/>
        </w:tc>
      </w:tr>
      <w:tr w:rsidR="006A0CFB" w14:paraId="1050E334" w14:textId="77777777" w:rsidTr="003811FA">
        <w:tc>
          <w:tcPr>
            <w:tcW w:w="789" w:type="dxa"/>
          </w:tcPr>
          <w:p w14:paraId="08466006" w14:textId="746A788C" w:rsidR="00622A25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22A25" w:rsidRPr="0013436C">
              <w:rPr>
                <w:b/>
                <w:bCs/>
              </w:rPr>
              <w:t xml:space="preserve"> (</w:t>
            </w:r>
            <w:r w:rsidR="00170DD1">
              <w:rPr>
                <w:b/>
                <w:bCs/>
              </w:rPr>
              <w:t>ii</w:t>
            </w:r>
            <w:r w:rsidR="00622A25" w:rsidRPr="0013436C"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4563F3E2" w14:textId="77777777" w:rsidR="00622A25" w:rsidRDefault="00622A25">
            <w:pPr>
              <w:rPr>
                <w:b/>
                <w:bCs/>
              </w:rPr>
            </w:pPr>
            <w:r>
              <w:rPr>
                <w:b/>
                <w:bCs/>
              </w:rPr>
              <w:t>WREXHAM CBC</w:t>
            </w:r>
          </w:p>
          <w:p w14:paraId="0EDE8247" w14:textId="41E1BA7F" w:rsidR="00971945" w:rsidRDefault="00971945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29B5B466" w14:textId="77777777" w:rsidR="00B7258D" w:rsidRDefault="005813FC" w:rsidP="00B7258D">
            <w:r>
              <w:t>Cllr Bates</w:t>
            </w:r>
            <w:r w:rsidR="00EE479A">
              <w:t>:</w:t>
            </w:r>
          </w:p>
          <w:p w14:paraId="4389A028" w14:textId="3B1E1A55" w:rsidR="00155365" w:rsidRDefault="00035C44" w:rsidP="0086051B">
            <w:pPr>
              <w:pStyle w:val="ListParagraph"/>
              <w:numPr>
                <w:ilvl w:val="0"/>
                <w:numId w:val="18"/>
              </w:numPr>
              <w:ind w:left="536" w:hanging="425"/>
            </w:pPr>
            <w:r>
              <w:t xml:space="preserve">Confirmed his involvement with </w:t>
            </w:r>
            <w:proofErr w:type="gramStart"/>
            <w:r>
              <w:t>a number of</w:t>
            </w:r>
            <w:proofErr w:type="gramEnd"/>
            <w:r>
              <w:t xml:space="preserve"> Council departments and that WCBC continued to</w:t>
            </w:r>
            <w:r w:rsidR="00683CA5">
              <w:t xml:space="preserve"> manage</w:t>
            </w:r>
            <w:r>
              <w:t xml:space="preserve"> ser</w:t>
            </w:r>
            <w:r w:rsidR="00683CA5">
              <w:t>vi</w:t>
            </w:r>
            <w:r>
              <w:t>ces in a very difficult financial climate.</w:t>
            </w:r>
          </w:p>
          <w:p w14:paraId="093884D6" w14:textId="1FF3BAD3" w:rsidR="00035C44" w:rsidRPr="00B7258D" w:rsidRDefault="00683CA5" w:rsidP="0086051B">
            <w:pPr>
              <w:pStyle w:val="ListParagraph"/>
              <w:numPr>
                <w:ilvl w:val="0"/>
                <w:numId w:val="18"/>
              </w:numPr>
              <w:ind w:left="536" w:hanging="425"/>
            </w:pPr>
            <w:r>
              <w:t>‘</w:t>
            </w:r>
            <w:proofErr w:type="spellStart"/>
            <w:r w:rsidR="00035C44">
              <w:t>SmartWater</w:t>
            </w:r>
            <w:proofErr w:type="spellEnd"/>
            <w:r>
              <w:t>’</w:t>
            </w:r>
            <w:r w:rsidR="00035C44">
              <w:t xml:space="preserve"> is being introduced across North Wales for the protection of property. Each item can be marked to the individual owner so that in the event of theft and </w:t>
            </w:r>
            <w:r>
              <w:t>re-</w:t>
            </w:r>
            <w:r w:rsidR="00035C44">
              <w:t>capture – it can be returned</w:t>
            </w:r>
            <w:r>
              <w:t>.</w:t>
            </w:r>
          </w:p>
        </w:tc>
        <w:tc>
          <w:tcPr>
            <w:tcW w:w="1787" w:type="dxa"/>
          </w:tcPr>
          <w:p w14:paraId="076BCF51" w14:textId="77777777" w:rsidR="00DD50B5" w:rsidRDefault="00DD50B5">
            <w:r>
              <w:t xml:space="preserve"> </w:t>
            </w:r>
          </w:p>
          <w:p w14:paraId="584CAB35" w14:textId="6D2FC47C" w:rsidR="0086051B" w:rsidRDefault="0086051B"/>
        </w:tc>
      </w:tr>
      <w:tr w:rsidR="001745CD" w14:paraId="64EE0994" w14:textId="77777777" w:rsidTr="003811FA">
        <w:tc>
          <w:tcPr>
            <w:tcW w:w="789" w:type="dxa"/>
          </w:tcPr>
          <w:p w14:paraId="754B2A9E" w14:textId="6CA19A4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5(iii)</w:t>
            </w:r>
          </w:p>
        </w:tc>
        <w:tc>
          <w:tcPr>
            <w:tcW w:w="2250" w:type="dxa"/>
          </w:tcPr>
          <w:p w14:paraId="5FAEF1D9" w14:textId="2378243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OFF-ROADING</w:t>
            </w:r>
          </w:p>
        </w:tc>
        <w:tc>
          <w:tcPr>
            <w:tcW w:w="4190" w:type="dxa"/>
          </w:tcPr>
          <w:p w14:paraId="34F72E5C" w14:textId="5C4B690B" w:rsidR="006747F7" w:rsidRDefault="004C57C9" w:rsidP="00035C44">
            <w:pPr>
              <w:pStyle w:val="ListParagraph"/>
              <w:numPr>
                <w:ilvl w:val="0"/>
                <w:numId w:val="31"/>
              </w:numPr>
              <w:ind w:left="536" w:hanging="425"/>
            </w:pPr>
            <w:r>
              <w:t>Cllr D Berrim</w:t>
            </w:r>
            <w:r w:rsidR="00C05926">
              <w:t>a</w:t>
            </w:r>
            <w:r>
              <w:t>n</w:t>
            </w:r>
            <w:r w:rsidR="00C05926">
              <w:t xml:space="preserve"> </w:t>
            </w:r>
            <w:r w:rsidR="00035C44">
              <w:t xml:space="preserve">and Cllr Bates </w:t>
            </w:r>
            <w:r w:rsidR="00C05926">
              <w:t>confirmed th</w:t>
            </w:r>
            <w:r w:rsidR="00035C44">
              <w:t>eir continued involvement with</w:t>
            </w:r>
            <w:r w:rsidR="006747F7">
              <w:t xml:space="preserve"> relevant </w:t>
            </w:r>
            <w:r w:rsidR="00683CA5">
              <w:t>A</w:t>
            </w:r>
            <w:r w:rsidR="006747F7">
              <w:t>ssociations</w:t>
            </w:r>
            <w:r w:rsidR="00760D70">
              <w:t xml:space="preserve"> </w:t>
            </w:r>
            <w:r w:rsidR="00035C44">
              <w:t>and the police to monitor and a</w:t>
            </w:r>
            <w:r w:rsidR="00760D70">
              <w:t>dvise</w:t>
            </w:r>
            <w:r w:rsidR="00035C44">
              <w:t xml:space="preserve"> on</w:t>
            </w:r>
            <w:r w:rsidR="006747F7">
              <w:t xml:space="preserve"> the Council’s approach to off-roading.</w:t>
            </w:r>
          </w:p>
          <w:p w14:paraId="5580F4D0" w14:textId="5DC41259" w:rsidR="00035C44" w:rsidRDefault="00035C44" w:rsidP="00035C44">
            <w:pPr>
              <w:pStyle w:val="ListParagraph"/>
              <w:numPr>
                <w:ilvl w:val="0"/>
                <w:numId w:val="31"/>
              </w:numPr>
              <w:ind w:left="536" w:hanging="425"/>
            </w:pPr>
            <w:r>
              <w:t>The had been 77 responses sent to W</w:t>
            </w:r>
            <w:r w:rsidR="00D33154">
              <w:t>CBC in relation to the proposed Traffic Restriction Order.</w:t>
            </w:r>
          </w:p>
        </w:tc>
        <w:tc>
          <w:tcPr>
            <w:tcW w:w="1787" w:type="dxa"/>
          </w:tcPr>
          <w:p w14:paraId="4F3CA761" w14:textId="5B775BF2" w:rsidR="001745CD" w:rsidRPr="001745CD" w:rsidRDefault="001745CD"/>
        </w:tc>
      </w:tr>
      <w:tr w:rsidR="001213E5" w14:paraId="38086F07" w14:textId="77777777" w:rsidTr="003811FA">
        <w:tc>
          <w:tcPr>
            <w:tcW w:w="789" w:type="dxa"/>
          </w:tcPr>
          <w:p w14:paraId="6A5ACDBD" w14:textId="72ED12DF" w:rsidR="001213E5" w:rsidRDefault="00487A1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0" w:type="dxa"/>
          </w:tcPr>
          <w:p w14:paraId="3893AE57" w14:textId="5130F36A" w:rsidR="001213E5" w:rsidRDefault="00487A13">
            <w:pPr>
              <w:rPr>
                <w:b/>
                <w:bCs/>
              </w:rPr>
            </w:pPr>
            <w:r>
              <w:rPr>
                <w:b/>
                <w:bCs/>
              </w:rPr>
              <w:t>DRAFT STANDING ORDERS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149421EA" w14:textId="77777777" w:rsidR="001213E5" w:rsidRDefault="001213E5"/>
        </w:tc>
        <w:tc>
          <w:tcPr>
            <w:tcW w:w="1787" w:type="dxa"/>
            <w:shd w:val="clear" w:color="auto" w:fill="BFBFBF" w:themeFill="background1" w:themeFillShade="BF"/>
          </w:tcPr>
          <w:p w14:paraId="11E5CD7A" w14:textId="77777777" w:rsidR="001213E5" w:rsidRDefault="001213E5"/>
        </w:tc>
      </w:tr>
      <w:tr w:rsidR="001213E5" w14:paraId="702DEB47" w14:textId="77777777" w:rsidTr="001213E5">
        <w:tc>
          <w:tcPr>
            <w:tcW w:w="789" w:type="dxa"/>
          </w:tcPr>
          <w:p w14:paraId="49584C40" w14:textId="77777777" w:rsidR="001213E5" w:rsidRDefault="001213E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5B71FDA7" w14:textId="0319E56C" w:rsidR="001213E5" w:rsidRDefault="00487A13">
            <w:pPr>
              <w:rPr>
                <w:b/>
                <w:bCs/>
              </w:rPr>
            </w:pPr>
            <w:r>
              <w:rPr>
                <w:b/>
                <w:bCs/>
              </w:rPr>
              <w:t>ADOPTION OF STANDING ORDERS</w:t>
            </w:r>
          </w:p>
        </w:tc>
        <w:tc>
          <w:tcPr>
            <w:tcW w:w="4190" w:type="dxa"/>
            <w:shd w:val="clear" w:color="auto" w:fill="auto"/>
          </w:tcPr>
          <w:p w14:paraId="4FC04EAE" w14:textId="7B68E555" w:rsidR="001213E5" w:rsidRDefault="00487A13">
            <w:r>
              <w:t xml:space="preserve">The Clerk presented updated Standing Orders to the Council. Standing Orders had been previously presented in 2018 which </w:t>
            </w:r>
            <w:r>
              <w:lastRenderedPageBreak/>
              <w:t xml:space="preserve">were approved. The current Standing Orders are </w:t>
            </w:r>
            <w:r w:rsidR="00E221A2">
              <w:t xml:space="preserve">based upon a model format from One </w:t>
            </w:r>
            <w:r w:rsidR="00D33154">
              <w:t>V</w:t>
            </w:r>
            <w:r w:rsidR="00E221A2">
              <w:t xml:space="preserve">oice Wales and have been adapted for this </w:t>
            </w:r>
            <w:r w:rsidR="00683CA5">
              <w:t>Council.</w:t>
            </w:r>
          </w:p>
          <w:p w14:paraId="49F2518A" w14:textId="77777777" w:rsidR="00D33154" w:rsidRDefault="00D33154">
            <w:r>
              <w:t>The Council approved their adoption.</w:t>
            </w:r>
          </w:p>
          <w:p w14:paraId="56D46AF8" w14:textId="77777777" w:rsidR="00D33154" w:rsidRDefault="00D33154"/>
          <w:p w14:paraId="3F1CD7AB" w14:textId="38935DEE" w:rsidR="00D33154" w:rsidRDefault="00D33154"/>
        </w:tc>
        <w:tc>
          <w:tcPr>
            <w:tcW w:w="1787" w:type="dxa"/>
            <w:shd w:val="clear" w:color="auto" w:fill="auto"/>
          </w:tcPr>
          <w:p w14:paraId="508A9975" w14:textId="04E4D0F1" w:rsidR="001213E5" w:rsidRDefault="00D33154">
            <w:r w:rsidRPr="00D33154">
              <w:rPr>
                <w:b/>
                <w:bCs/>
              </w:rPr>
              <w:lastRenderedPageBreak/>
              <w:t>Clerk</w:t>
            </w:r>
            <w:r>
              <w:t xml:space="preserve"> to send to Unity Bank </w:t>
            </w:r>
          </w:p>
        </w:tc>
      </w:tr>
      <w:tr w:rsidR="00952FF6" w14:paraId="0733E682" w14:textId="77777777" w:rsidTr="003811FA">
        <w:tc>
          <w:tcPr>
            <w:tcW w:w="789" w:type="dxa"/>
          </w:tcPr>
          <w:p w14:paraId="4EE438D2" w14:textId="6DE79EC6" w:rsidR="00952FF6" w:rsidRPr="0013436C" w:rsidRDefault="001213E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50" w:type="dxa"/>
          </w:tcPr>
          <w:p w14:paraId="2464BBF7" w14:textId="0B6BADD3" w:rsidR="00952FF6" w:rsidRDefault="00487A13">
            <w:pPr>
              <w:rPr>
                <w:b/>
                <w:bCs/>
              </w:rPr>
            </w:pPr>
            <w:r>
              <w:rPr>
                <w:b/>
                <w:bCs/>
              </w:rPr>
              <w:t>HUW MORUS MONUMENT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478BA6E1" w14:textId="77777777" w:rsidR="00952FF6" w:rsidRDefault="00952FF6"/>
        </w:tc>
        <w:tc>
          <w:tcPr>
            <w:tcW w:w="1787" w:type="dxa"/>
            <w:shd w:val="clear" w:color="auto" w:fill="BFBFBF" w:themeFill="background1" w:themeFillShade="BF"/>
          </w:tcPr>
          <w:p w14:paraId="538DEFC3" w14:textId="77777777" w:rsidR="00952FF6" w:rsidRDefault="00952FF6"/>
        </w:tc>
      </w:tr>
      <w:tr w:rsidR="007D3593" w14:paraId="1AC7F5F5" w14:textId="77777777" w:rsidTr="007D3593">
        <w:tc>
          <w:tcPr>
            <w:tcW w:w="789" w:type="dxa"/>
          </w:tcPr>
          <w:p w14:paraId="14E4F717" w14:textId="77777777" w:rsidR="007D3593" w:rsidRDefault="007D3593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2EE7E614" w14:textId="77777777" w:rsidR="007D3593" w:rsidRDefault="007D3593">
            <w:pPr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14:paraId="11725400" w14:textId="7693F0FE" w:rsidR="007D3593" w:rsidRDefault="00E221A2" w:rsidP="00E221A2">
            <w:r>
              <w:t xml:space="preserve">The Chair confirmed that the MP for Clwyd South would </w:t>
            </w:r>
            <w:r w:rsidR="00683CA5">
              <w:t>attend</w:t>
            </w:r>
            <w:r w:rsidR="00D33154">
              <w:t xml:space="preserve"> some date to show his appreciation for the work of the various parties in the restoration of the monument. </w:t>
            </w:r>
          </w:p>
        </w:tc>
        <w:tc>
          <w:tcPr>
            <w:tcW w:w="1787" w:type="dxa"/>
            <w:shd w:val="clear" w:color="auto" w:fill="auto"/>
          </w:tcPr>
          <w:p w14:paraId="6A0D4975" w14:textId="77777777" w:rsidR="007D3593" w:rsidRDefault="007D3593"/>
        </w:tc>
      </w:tr>
      <w:tr w:rsidR="00B44A16" w14:paraId="656188A5" w14:textId="77777777" w:rsidTr="003811FA">
        <w:tc>
          <w:tcPr>
            <w:tcW w:w="789" w:type="dxa"/>
          </w:tcPr>
          <w:p w14:paraId="42D00633" w14:textId="70AD44B9" w:rsidR="00B44A16" w:rsidRPr="00952FF6" w:rsidRDefault="001213E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9503C" w:rsidRPr="00952FF6"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</w:tcPr>
          <w:p w14:paraId="418AB1FC" w14:textId="12155B43" w:rsidR="00B44A16" w:rsidRDefault="00917E62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</w:tc>
        <w:tc>
          <w:tcPr>
            <w:tcW w:w="4190" w:type="dxa"/>
          </w:tcPr>
          <w:p w14:paraId="7FADC0B4" w14:textId="77777777" w:rsidR="00490A0D" w:rsidRDefault="006A609A" w:rsidP="006A609A">
            <w:pPr>
              <w:pStyle w:val="ListParagraph"/>
              <w:numPr>
                <w:ilvl w:val="0"/>
                <w:numId w:val="11"/>
              </w:numPr>
              <w:ind w:left="395" w:hanging="283"/>
              <w:jc w:val="both"/>
            </w:pPr>
            <w:r>
              <w:t>The Clerk provided the Council with a list of payments since the last meeting.</w:t>
            </w:r>
          </w:p>
          <w:p w14:paraId="3716D7CA" w14:textId="36042C4D" w:rsidR="00745ED3" w:rsidRPr="00745ED3" w:rsidRDefault="00590A26" w:rsidP="00D33154">
            <w:pPr>
              <w:pStyle w:val="ListParagraph"/>
              <w:numPr>
                <w:ilvl w:val="0"/>
                <w:numId w:val="11"/>
              </w:numPr>
              <w:ind w:left="394" w:hanging="283"/>
            </w:pPr>
            <w:r>
              <w:t>The Clerk also circulated an ‘</w:t>
            </w:r>
            <w:r w:rsidRPr="00F27325">
              <w:rPr>
                <w:i/>
                <w:iCs/>
              </w:rPr>
              <w:t>expenditure against budget’</w:t>
            </w:r>
            <w:r>
              <w:t xml:space="preserve"> </w:t>
            </w:r>
            <w:r w:rsidR="00F27325">
              <w:t xml:space="preserve">sheet </w:t>
            </w:r>
            <w:r>
              <w:t xml:space="preserve">for </w:t>
            </w:r>
            <w:r w:rsidR="00C05926" w:rsidRPr="001213E5">
              <w:rPr>
                <w:b/>
                <w:bCs/>
              </w:rPr>
              <w:t>M</w:t>
            </w:r>
            <w:r w:rsidRPr="001213E5">
              <w:rPr>
                <w:b/>
                <w:bCs/>
              </w:rPr>
              <w:t xml:space="preserve">onth </w:t>
            </w:r>
            <w:r w:rsidR="00E221A2">
              <w:rPr>
                <w:b/>
                <w:bCs/>
              </w:rPr>
              <w:t xml:space="preserve">3 </w:t>
            </w:r>
            <w:r w:rsidR="00E221A2">
              <w:t>which showed a</w:t>
            </w:r>
            <w:r w:rsidR="00D33154">
              <w:t>n ‘improved</w:t>
            </w:r>
            <w:r w:rsidR="00E221A2">
              <w:t xml:space="preserve"> </w:t>
            </w:r>
            <w:r w:rsidR="00D33154">
              <w:t xml:space="preserve">projection on the planned </w:t>
            </w:r>
            <w:r w:rsidR="00E221A2">
              <w:t>deficit</w:t>
            </w:r>
            <w:r w:rsidR="00D33154">
              <w:t xml:space="preserve">. This now stands </w:t>
            </w:r>
            <w:proofErr w:type="gramStart"/>
            <w:r w:rsidR="00D33154">
              <w:t>at</w:t>
            </w:r>
            <w:r w:rsidR="00E221A2">
              <w:t xml:space="preserve">  </w:t>
            </w:r>
            <w:r w:rsidR="00D33154" w:rsidRPr="00683CA5">
              <w:rPr>
                <w:b/>
                <w:bCs/>
              </w:rPr>
              <w:t>-</w:t>
            </w:r>
            <w:proofErr w:type="gramEnd"/>
            <w:r w:rsidR="00E221A2" w:rsidRPr="00D33154">
              <w:rPr>
                <w:b/>
                <w:bCs/>
              </w:rPr>
              <w:t>£3</w:t>
            </w:r>
            <w:r w:rsidR="00D33154" w:rsidRPr="00D33154">
              <w:rPr>
                <w:b/>
                <w:bCs/>
              </w:rPr>
              <w:t>10</w:t>
            </w:r>
            <w:r w:rsidR="00745ED3" w:rsidRPr="00D33154">
              <w:rPr>
                <w:b/>
                <w:bCs/>
              </w:rPr>
              <w:t>.</w:t>
            </w:r>
            <w:r w:rsidR="00D33154" w:rsidRPr="00D33154">
              <w:rPr>
                <w:b/>
                <w:bCs/>
              </w:rPr>
              <w:t>25</w:t>
            </w:r>
          </w:p>
          <w:p w14:paraId="05DFDFF8" w14:textId="2AC523C2" w:rsidR="00590A26" w:rsidRDefault="00F27325" w:rsidP="00E221A2">
            <w:pPr>
              <w:pStyle w:val="ListParagraph"/>
              <w:numPr>
                <w:ilvl w:val="0"/>
                <w:numId w:val="11"/>
              </w:numPr>
              <w:ind w:left="395" w:hanging="283"/>
              <w:jc w:val="both"/>
            </w:pPr>
            <w:r>
              <w:t>The Clerk issued</w:t>
            </w:r>
            <w:r w:rsidR="00170DD1" w:rsidRPr="00170DD1">
              <w:t xml:space="preserve"> </w:t>
            </w:r>
            <w:r>
              <w:t xml:space="preserve">the </w:t>
            </w:r>
            <w:r w:rsidR="00170DD1" w:rsidRPr="00170DD1">
              <w:t xml:space="preserve">balance of accounts up to </w:t>
            </w:r>
            <w:r w:rsidR="00E221A2">
              <w:t>04</w:t>
            </w:r>
            <w:r w:rsidR="0009736E">
              <w:t>/0</w:t>
            </w:r>
            <w:r w:rsidR="00E221A2">
              <w:t>7</w:t>
            </w:r>
            <w:r w:rsidR="0009736E">
              <w:t>/2023</w:t>
            </w:r>
            <w:r w:rsidR="00590A26">
              <w:t xml:space="preserve"> </w:t>
            </w:r>
            <w:proofErr w:type="gramStart"/>
            <w:r w:rsidR="00590A26" w:rsidRPr="001A52C5">
              <w:rPr>
                <w:b/>
                <w:bCs/>
              </w:rPr>
              <w:t>£</w:t>
            </w:r>
            <w:r w:rsidR="00745ED3">
              <w:rPr>
                <w:b/>
                <w:bCs/>
              </w:rPr>
              <w:t>5</w:t>
            </w:r>
            <w:r w:rsidR="00590A26" w:rsidRPr="001A52C5">
              <w:rPr>
                <w:b/>
                <w:bCs/>
              </w:rPr>
              <w:t>,</w:t>
            </w:r>
            <w:r w:rsidR="00745ED3">
              <w:rPr>
                <w:b/>
                <w:bCs/>
              </w:rPr>
              <w:t>8</w:t>
            </w:r>
            <w:r w:rsidR="00E221A2">
              <w:rPr>
                <w:b/>
                <w:bCs/>
              </w:rPr>
              <w:t>5</w:t>
            </w:r>
            <w:r w:rsidR="00745ED3">
              <w:rPr>
                <w:b/>
                <w:bCs/>
              </w:rPr>
              <w:t>9.49</w:t>
            </w:r>
            <w:proofErr w:type="gramEnd"/>
            <w:r w:rsidR="00170DD1" w:rsidRPr="00170DD1">
              <w:t xml:space="preserve"> </w:t>
            </w:r>
          </w:p>
          <w:p w14:paraId="63F508A9" w14:textId="43577A72" w:rsidR="000D7EAA" w:rsidRDefault="000D7EAA" w:rsidP="00590A26">
            <w:pPr>
              <w:pStyle w:val="ListParagraph"/>
              <w:numPr>
                <w:ilvl w:val="0"/>
                <w:numId w:val="11"/>
              </w:numPr>
              <w:ind w:left="395" w:hanging="283"/>
              <w:jc w:val="both"/>
            </w:pPr>
            <w:r>
              <w:t xml:space="preserve">Formal transfer from HSBC to Unity Trust Bank is </w:t>
            </w:r>
            <w:r w:rsidR="00D33154">
              <w:t>on-going subject to the provision of Standing Orders</w:t>
            </w:r>
            <w:r>
              <w:t>.</w:t>
            </w:r>
          </w:p>
          <w:p w14:paraId="63843183" w14:textId="77777777" w:rsidR="00745ED3" w:rsidRDefault="00745ED3" w:rsidP="00590A26">
            <w:pPr>
              <w:pStyle w:val="ListParagraph"/>
              <w:numPr>
                <w:ilvl w:val="0"/>
                <w:numId w:val="11"/>
              </w:numPr>
              <w:ind w:left="395" w:hanging="283"/>
              <w:jc w:val="both"/>
            </w:pPr>
            <w:r>
              <w:t>The Council will have a full audit this year.</w:t>
            </w:r>
          </w:p>
          <w:p w14:paraId="00DAFA20" w14:textId="328DFED1" w:rsidR="00D33154" w:rsidRDefault="00D33154" w:rsidP="00590A26">
            <w:pPr>
              <w:pStyle w:val="ListParagraph"/>
              <w:numPr>
                <w:ilvl w:val="0"/>
                <w:numId w:val="11"/>
              </w:numPr>
              <w:ind w:left="395" w:hanging="283"/>
              <w:jc w:val="both"/>
            </w:pPr>
            <w:r>
              <w:t>Cllr S Berriman requested an early consideration of spending in 2024-2025 to enable forward planning of the Precept</w:t>
            </w:r>
          </w:p>
        </w:tc>
        <w:tc>
          <w:tcPr>
            <w:tcW w:w="1787" w:type="dxa"/>
          </w:tcPr>
          <w:p w14:paraId="6BBA4E7A" w14:textId="70809DC2" w:rsidR="0026259E" w:rsidRDefault="0026259E" w:rsidP="009A4130"/>
        </w:tc>
      </w:tr>
      <w:tr w:rsidR="001A52C5" w14:paraId="299F66B9" w14:textId="77777777" w:rsidTr="003811FA">
        <w:tc>
          <w:tcPr>
            <w:tcW w:w="789" w:type="dxa"/>
          </w:tcPr>
          <w:p w14:paraId="62595AF2" w14:textId="445ECC89" w:rsidR="001A52C5" w:rsidRPr="001A52C5" w:rsidRDefault="00917E62" w:rsidP="001A52C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50" w:type="dxa"/>
          </w:tcPr>
          <w:p w14:paraId="1902EEED" w14:textId="52FEB5AD" w:rsidR="001A52C5" w:rsidRPr="001A52C5" w:rsidRDefault="001A52C5" w:rsidP="001A52C5">
            <w:pPr>
              <w:rPr>
                <w:b/>
                <w:bCs/>
              </w:rPr>
            </w:pPr>
            <w:r w:rsidRPr="001A52C5">
              <w:rPr>
                <w:b/>
                <w:bCs/>
              </w:rPr>
              <w:t>ANY OTHER BUSINESS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2094BAFD" w14:textId="77777777" w:rsidR="001A52C5" w:rsidRDefault="001A52C5" w:rsidP="001A52C5"/>
        </w:tc>
        <w:tc>
          <w:tcPr>
            <w:tcW w:w="1787" w:type="dxa"/>
            <w:shd w:val="clear" w:color="auto" w:fill="BFBFBF" w:themeFill="background1" w:themeFillShade="BF"/>
          </w:tcPr>
          <w:p w14:paraId="04D63AEE" w14:textId="77777777" w:rsidR="001A52C5" w:rsidRDefault="001A52C5" w:rsidP="001A52C5">
            <w:pPr>
              <w:rPr>
                <w:b/>
                <w:bCs/>
              </w:rPr>
            </w:pPr>
          </w:p>
        </w:tc>
      </w:tr>
      <w:tr w:rsidR="00363142" w14:paraId="397D3724" w14:textId="77777777" w:rsidTr="003811FA">
        <w:tc>
          <w:tcPr>
            <w:tcW w:w="789" w:type="dxa"/>
          </w:tcPr>
          <w:p w14:paraId="180A3849" w14:textId="31A82BE5" w:rsidR="00363142" w:rsidRDefault="00363142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5B1E1086" w14:textId="6D42AB07" w:rsidR="00363142" w:rsidRDefault="00363142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2B6CD3E0" w14:textId="67F99CF2" w:rsidR="000D7EAA" w:rsidRDefault="000D7EAA" w:rsidP="00D33154">
            <w:pPr>
              <w:pStyle w:val="ListParagraph"/>
              <w:ind w:left="394"/>
            </w:pPr>
          </w:p>
        </w:tc>
        <w:tc>
          <w:tcPr>
            <w:tcW w:w="1787" w:type="dxa"/>
          </w:tcPr>
          <w:p w14:paraId="09090122" w14:textId="0391839D" w:rsidR="00363142" w:rsidRDefault="00363142" w:rsidP="006E10DD">
            <w:pPr>
              <w:rPr>
                <w:b/>
                <w:bCs/>
              </w:rPr>
            </w:pPr>
          </w:p>
        </w:tc>
      </w:tr>
      <w:tr w:rsidR="005C6BE9" w14:paraId="7089B3DA" w14:textId="77777777" w:rsidTr="003811FA">
        <w:tc>
          <w:tcPr>
            <w:tcW w:w="789" w:type="dxa"/>
          </w:tcPr>
          <w:p w14:paraId="1FB021A5" w14:textId="2CAC5605" w:rsidR="005C6BE9" w:rsidRDefault="00917E6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50" w:type="dxa"/>
          </w:tcPr>
          <w:p w14:paraId="43076EEA" w14:textId="6D6A27AB" w:rsidR="005B01FE" w:rsidRDefault="001A52C5">
            <w:pPr>
              <w:rPr>
                <w:b/>
                <w:bCs/>
              </w:rPr>
            </w:pPr>
            <w:r>
              <w:rPr>
                <w:b/>
                <w:bCs/>
              </w:rPr>
              <w:t>NEXT MEETINGS</w:t>
            </w:r>
          </w:p>
        </w:tc>
        <w:tc>
          <w:tcPr>
            <w:tcW w:w="4190" w:type="dxa"/>
            <w:shd w:val="clear" w:color="auto" w:fill="D0CECE" w:themeFill="background2" w:themeFillShade="E6"/>
          </w:tcPr>
          <w:p w14:paraId="0F36D4C9" w14:textId="027D32D4" w:rsidR="00CD094E" w:rsidRDefault="00CD094E" w:rsidP="00363142">
            <w:pPr>
              <w:pStyle w:val="ListParagraph"/>
              <w:ind w:left="111"/>
            </w:pPr>
          </w:p>
        </w:tc>
        <w:tc>
          <w:tcPr>
            <w:tcW w:w="1787" w:type="dxa"/>
            <w:shd w:val="clear" w:color="auto" w:fill="D0CECE" w:themeFill="background2" w:themeFillShade="E6"/>
          </w:tcPr>
          <w:p w14:paraId="458DEB53" w14:textId="7A5A2EDD" w:rsidR="005C6BE9" w:rsidRPr="00FE1DBD" w:rsidRDefault="005C6BE9" w:rsidP="006E10DD"/>
        </w:tc>
      </w:tr>
      <w:tr w:rsidR="00363142" w14:paraId="5C612575" w14:textId="77777777" w:rsidTr="003811FA">
        <w:tc>
          <w:tcPr>
            <w:tcW w:w="789" w:type="dxa"/>
            <w:shd w:val="clear" w:color="auto" w:fill="FFFFFF" w:themeFill="background1"/>
          </w:tcPr>
          <w:p w14:paraId="53E47BE0" w14:textId="2427DD93" w:rsidR="00363142" w:rsidRDefault="00363142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F712B98" w14:textId="1D50D6CC" w:rsidR="001A52C5" w:rsidRDefault="00D3315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33154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E221A2">
              <w:rPr>
                <w:b/>
                <w:bCs/>
              </w:rPr>
              <w:t>AUGUST</w:t>
            </w:r>
            <w:r w:rsidR="00745ED3">
              <w:rPr>
                <w:b/>
                <w:bCs/>
              </w:rPr>
              <w:t xml:space="preserve"> 2023 @ 7.00</w:t>
            </w:r>
          </w:p>
        </w:tc>
        <w:tc>
          <w:tcPr>
            <w:tcW w:w="4190" w:type="dxa"/>
            <w:shd w:val="clear" w:color="auto" w:fill="FFFFFF" w:themeFill="background1"/>
          </w:tcPr>
          <w:p w14:paraId="33A263A6" w14:textId="68C04B6D" w:rsidR="001A52C5" w:rsidRDefault="001A52C5" w:rsidP="005B01FE">
            <w:r>
              <w:t>COUNCIL</w:t>
            </w:r>
            <w:r w:rsidR="00F7769D">
              <w:t xml:space="preserve"> M</w:t>
            </w:r>
            <w:r w:rsidR="00745ED3">
              <w:t>EETING</w:t>
            </w:r>
          </w:p>
        </w:tc>
        <w:tc>
          <w:tcPr>
            <w:tcW w:w="1787" w:type="dxa"/>
            <w:shd w:val="clear" w:color="auto" w:fill="FFFFFF" w:themeFill="background1"/>
          </w:tcPr>
          <w:p w14:paraId="77D5B3D7" w14:textId="27EF58A1" w:rsidR="00363142" w:rsidRPr="00FE1DBD" w:rsidRDefault="00363142" w:rsidP="006E10DD"/>
        </w:tc>
      </w:tr>
    </w:tbl>
    <w:p w14:paraId="715DE9EE" w14:textId="6745ABCF" w:rsidR="00416D9D" w:rsidRDefault="00416D9D"/>
    <w:p w14:paraId="76DD2346" w14:textId="10492F1B" w:rsidR="00CE2FE4" w:rsidRDefault="00CE2FE4" w:rsidP="00BB4172">
      <w:pPr>
        <w:ind w:left="993"/>
      </w:pPr>
    </w:p>
    <w:sectPr w:rsidR="00CE2FE4" w:rsidSect="00142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6EA7" w14:textId="77777777" w:rsidR="00970342" w:rsidRDefault="00970342" w:rsidP="009020A3">
      <w:pPr>
        <w:spacing w:after="0" w:line="240" w:lineRule="auto"/>
      </w:pPr>
      <w:r>
        <w:separator/>
      </w:r>
    </w:p>
  </w:endnote>
  <w:endnote w:type="continuationSeparator" w:id="0">
    <w:p w14:paraId="2D9391D5" w14:textId="77777777" w:rsidR="00970342" w:rsidRDefault="00970342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46DA" w14:textId="77777777" w:rsidR="009020A3" w:rsidRDefault="0090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212" w14:textId="77777777" w:rsidR="009020A3" w:rsidRDefault="0090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D6E" w14:textId="77777777" w:rsidR="009020A3" w:rsidRDefault="0090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D960" w14:textId="77777777" w:rsidR="00970342" w:rsidRDefault="00970342" w:rsidP="009020A3">
      <w:pPr>
        <w:spacing w:after="0" w:line="240" w:lineRule="auto"/>
      </w:pPr>
      <w:r>
        <w:separator/>
      </w:r>
    </w:p>
  </w:footnote>
  <w:footnote w:type="continuationSeparator" w:id="0">
    <w:p w14:paraId="20A692B6" w14:textId="77777777" w:rsidR="00970342" w:rsidRDefault="00970342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7A5" w14:textId="77777777" w:rsidR="009020A3" w:rsidRDefault="0090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84B" w14:textId="65384F6D" w:rsidR="009020A3" w:rsidRDefault="0090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292" w14:textId="77777777" w:rsidR="009020A3" w:rsidRDefault="0090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7F51"/>
    <w:multiLevelType w:val="hybridMultilevel"/>
    <w:tmpl w:val="295C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30DE"/>
    <w:multiLevelType w:val="hybridMultilevel"/>
    <w:tmpl w:val="FFB2017E"/>
    <w:lvl w:ilvl="0" w:tplc="08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7126320"/>
    <w:multiLevelType w:val="hybridMultilevel"/>
    <w:tmpl w:val="05B2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073E"/>
    <w:multiLevelType w:val="hybridMultilevel"/>
    <w:tmpl w:val="CEC0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5BB4"/>
    <w:multiLevelType w:val="hybridMultilevel"/>
    <w:tmpl w:val="8170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D94"/>
    <w:multiLevelType w:val="hybridMultilevel"/>
    <w:tmpl w:val="4E86CAE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09818C5"/>
    <w:multiLevelType w:val="hybridMultilevel"/>
    <w:tmpl w:val="2D16146A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C5E9F"/>
    <w:multiLevelType w:val="hybridMultilevel"/>
    <w:tmpl w:val="87A6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22C5"/>
    <w:multiLevelType w:val="hybridMultilevel"/>
    <w:tmpl w:val="30C8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D54B4"/>
    <w:multiLevelType w:val="hybridMultilevel"/>
    <w:tmpl w:val="D9BE11F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2604"/>
    <w:multiLevelType w:val="hybridMultilevel"/>
    <w:tmpl w:val="989AE644"/>
    <w:lvl w:ilvl="0" w:tplc="863AC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D3ADC"/>
    <w:multiLevelType w:val="hybridMultilevel"/>
    <w:tmpl w:val="B532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A0497"/>
    <w:multiLevelType w:val="hybridMultilevel"/>
    <w:tmpl w:val="88F458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4C62"/>
    <w:multiLevelType w:val="hybridMultilevel"/>
    <w:tmpl w:val="EF288C6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357"/>
    <w:multiLevelType w:val="hybridMultilevel"/>
    <w:tmpl w:val="640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7A54"/>
    <w:multiLevelType w:val="hybridMultilevel"/>
    <w:tmpl w:val="EC02C19E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3B6720FB"/>
    <w:multiLevelType w:val="hybridMultilevel"/>
    <w:tmpl w:val="E92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745B0"/>
    <w:multiLevelType w:val="hybridMultilevel"/>
    <w:tmpl w:val="5588C9F6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40D86C74"/>
    <w:multiLevelType w:val="hybridMultilevel"/>
    <w:tmpl w:val="BF0A5312"/>
    <w:lvl w:ilvl="0" w:tplc="08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418D6FD3"/>
    <w:multiLevelType w:val="hybridMultilevel"/>
    <w:tmpl w:val="87EE2B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792C"/>
    <w:multiLevelType w:val="hybridMultilevel"/>
    <w:tmpl w:val="A2BC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61AD1"/>
    <w:multiLevelType w:val="hybridMultilevel"/>
    <w:tmpl w:val="1548C7B8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5307"/>
    <w:multiLevelType w:val="hybridMultilevel"/>
    <w:tmpl w:val="DD0E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81617"/>
    <w:multiLevelType w:val="hybridMultilevel"/>
    <w:tmpl w:val="D23A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E40AF"/>
    <w:multiLevelType w:val="hybridMultilevel"/>
    <w:tmpl w:val="8D3A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22599"/>
    <w:multiLevelType w:val="hybridMultilevel"/>
    <w:tmpl w:val="9F06525C"/>
    <w:lvl w:ilvl="0" w:tplc="7A9410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7496D"/>
    <w:multiLevelType w:val="hybridMultilevel"/>
    <w:tmpl w:val="504CF8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57818"/>
    <w:multiLevelType w:val="hybridMultilevel"/>
    <w:tmpl w:val="E6D650AE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8" w15:restartNumberingAfterBreak="0">
    <w:nsid w:val="65774229"/>
    <w:multiLevelType w:val="hybridMultilevel"/>
    <w:tmpl w:val="E6E0DC0A"/>
    <w:lvl w:ilvl="0" w:tplc="7D245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87A09"/>
    <w:multiLevelType w:val="hybridMultilevel"/>
    <w:tmpl w:val="1322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A0546"/>
    <w:multiLevelType w:val="hybridMultilevel"/>
    <w:tmpl w:val="C364766A"/>
    <w:lvl w:ilvl="0" w:tplc="9112D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99550">
    <w:abstractNumId w:val="13"/>
  </w:num>
  <w:num w:numId="2" w16cid:durableId="1809320344">
    <w:abstractNumId w:val="28"/>
  </w:num>
  <w:num w:numId="3" w16cid:durableId="766003893">
    <w:abstractNumId w:val="16"/>
  </w:num>
  <w:num w:numId="4" w16cid:durableId="114913395">
    <w:abstractNumId w:val="10"/>
  </w:num>
  <w:num w:numId="5" w16cid:durableId="833909875">
    <w:abstractNumId w:val="25"/>
  </w:num>
  <w:num w:numId="6" w16cid:durableId="1239710396">
    <w:abstractNumId w:val="30"/>
  </w:num>
  <w:num w:numId="7" w16cid:durableId="659234715">
    <w:abstractNumId w:val="20"/>
  </w:num>
  <w:num w:numId="8" w16cid:durableId="1686322638">
    <w:abstractNumId w:val="6"/>
  </w:num>
  <w:num w:numId="9" w16cid:durableId="67895914">
    <w:abstractNumId w:val="21"/>
  </w:num>
  <w:num w:numId="10" w16cid:durableId="1493447614">
    <w:abstractNumId w:val="9"/>
  </w:num>
  <w:num w:numId="11" w16cid:durableId="1986199858">
    <w:abstractNumId w:val="3"/>
  </w:num>
  <w:num w:numId="12" w16cid:durableId="1089696573">
    <w:abstractNumId w:val="24"/>
  </w:num>
  <w:num w:numId="13" w16cid:durableId="546571971">
    <w:abstractNumId w:val="2"/>
  </w:num>
  <w:num w:numId="14" w16cid:durableId="1018433621">
    <w:abstractNumId w:val="15"/>
  </w:num>
  <w:num w:numId="15" w16cid:durableId="2093774849">
    <w:abstractNumId w:val="1"/>
  </w:num>
  <w:num w:numId="16" w16cid:durableId="705250322">
    <w:abstractNumId w:val="7"/>
  </w:num>
  <w:num w:numId="17" w16cid:durableId="1229805563">
    <w:abstractNumId w:val="4"/>
  </w:num>
  <w:num w:numId="18" w16cid:durableId="2069381499">
    <w:abstractNumId w:val="22"/>
  </w:num>
  <w:num w:numId="19" w16cid:durableId="222646451">
    <w:abstractNumId w:val="8"/>
  </w:num>
  <w:num w:numId="20" w16cid:durableId="1049185679">
    <w:abstractNumId w:val="11"/>
  </w:num>
  <w:num w:numId="21" w16cid:durableId="1293705824">
    <w:abstractNumId w:val="23"/>
  </w:num>
  <w:num w:numId="22" w16cid:durableId="1213269029">
    <w:abstractNumId w:val="18"/>
  </w:num>
  <w:num w:numId="23" w16cid:durableId="916937752">
    <w:abstractNumId w:val="19"/>
  </w:num>
  <w:num w:numId="24" w16cid:durableId="1324550266">
    <w:abstractNumId w:val="26"/>
  </w:num>
  <w:num w:numId="25" w16cid:durableId="693002314">
    <w:abstractNumId w:val="12"/>
  </w:num>
  <w:num w:numId="26" w16cid:durableId="301273417">
    <w:abstractNumId w:val="27"/>
  </w:num>
  <w:num w:numId="27" w16cid:durableId="1437091855">
    <w:abstractNumId w:val="17"/>
  </w:num>
  <w:num w:numId="28" w16cid:durableId="2145585432">
    <w:abstractNumId w:val="5"/>
  </w:num>
  <w:num w:numId="29" w16cid:durableId="1878659938">
    <w:abstractNumId w:val="14"/>
  </w:num>
  <w:num w:numId="30" w16cid:durableId="1039164005">
    <w:abstractNumId w:val="0"/>
  </w:num>
  <w:num w:numId="31" w16cid:durableId="87446805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B"/>
    <w:rsid w:val="00000A9D"/>
    <w:rsid w:val="00004E36"/>
    <w:rsid w:val="0001457C"/>
    <w:rsid w:val="000219AF"/>
    <w:rsid w:val="00032A0D"/>
    <w:rsid w:val="00035C44"/>
    <w:rsid w:val="00037B97"/>
    <w:rsid w:val="00047B3E"/>
    <w:rsid w:val="00050ADD"/>
    <w:rsid w:val="00051479"/>
    <w:rsid w:val="00055707"/>
    <w:rsid w:val="000606EF"/>
    <w:rsid w:val="00061E23"/>
    <w:rsid w:val="00066854"/>
    <w:rsid w:val="00072B8E"/>
    <w:rsid w:val="00073E12"/>
    <w:rsid w:val="00077D1D"/>
    <w:rsid w:val="000827FA"/>
    <w:rsid w:val="0009736E"/>
    <w:rsid w:val="000A2E1E"/>
    <w:rsid w:val="000A4C68"/>
    <w:rsid w:val="000A73A6"/>
    <w:rsid w:val="000B4BA5"/>
    <w:rsid w:val="000B565B"/>
    <w:rsid w:val="000B64FF"/>
    <w:rsid w:val="000C4CE9"/>
    <w:rsid w:val="000D1CE3"/>
    <w:rsid w:val="000D7EAA"/>
    <w:rsid w:val="000E2EC7"/>
    <w:rsid w:val="000F1B31"/>
    <w:rsid w:val="000F5B8F"/>
    <w:rsid w:val="000F642B"/>
    <w:rsid w:val="00102E53"/>
    <w:rsid w:val="001034E8"/>
    <w:rsid w:val="00104D18"/>
    <w:rsid w:val="0011029E"/>
    <w:rsid w:val="00115867"/>
    <w:rsid w:val="001213E5"/>
    <w:rsid w:val="0013436C"/>
    <w:rsid w:val="0014168A"/>
    <w:rsid w:val="00141A85"/>
    <w:rsid w:val="0014241E"/>
    <w:rsid w:val="00142EA3"/>
    <w:rsid w:val="00146577"/>
    <w:rsid w:val="00147111"/>
    <w:rsid w:val="00147D77"/>
    <w:rsid w:val="00150E5C"/>
    <w:rsid w:val="0015253D"/>
    <w:rsid w:val="00155365"/>
    <w:rsid w:val="0016169A"/>
    <w:rsid w:val="00166593"/>
    <w:rsid w:val="00170DD1"/>
    <w:rsid w:val="001720E5"/>
    <w:rsid w:val="001745CD"/>
    <w:rsid w:val="0017597F"/>
    <w:rsid w:val="00180EBA"/>
    <w:rsid w:val="00184219"/>
    <w:rsid w:val="00191523"/>
    <w:rsid w:val="001A52C5"/>
    <w:rsid w:val="001A689A"/>
    <w:rsid w:val="001A6E7A"/>
    <w:rsid w:val="001B7370"/>
    <w:rsid w:val="001C4014"/>
    <w:rsid w:val="001C5F1E"/>
    <w:rsid w:val="001D0CE3"/>
    <w:rsid w:val="001E0F02"/>
    <w:rsid w:val="001E5C8F"/>
    <w:rsid w:val="001F0DFE"/>
    <w:rsid w:val="001F5591"/>
    <w:rsid w:val="00200CC1"/>
    <w:rsid w:val="002152D6"/>
    <w:rsid w:val="00220DF4"/>
    <w:rsid w:val="00225D4B"/>
    <w:rsid w:val="00235C3D"/>
    <w:rsid w:val="0024436E"/>
    <w:rsid w:val="002500F4"/>
    <w:rsid w:val="002522C9"/>
    <w:rsid w:val="00253241"/>
    <w:rsid w:val="002536B9"/>
    <w:rsid w:val="00254E2F"/>
    <w:rsid w:val="002620EA"/>
    <w:rsid w:val="0026259E"/>
    <w:rsid w:val="00263DC5"/>
    <w:rsid w:val="00284C8C"/>
    <w:rsid w:val="00287E63"/>
    <w:rsid w:val="00291886"/>
    <w:rsid w:val="00292399"/>
    <w:rsid w:val="0029273B"/>
    <w:rsid w:val="0029445B"/>
    <w:rsid w:val="002A130B"/>
    <w:rsid w:val="002A358D"/>
    <w:rsid w:val="002B1C02"/>
    <w:rsid w:val="002B7C53"/>
    <w:rsid w:val="002C0EB3"/>
    <w:rsid w:val="002C3AF2"/>
    <w:rsid w:val="002C4118"/>
    <w:rsid w:val="002C6C50"/>
    <w:rsid w:val="002D08B1"/>
    <w:rsid w:val="002D3E52"/>
    <w:rsid w:val="002D77B9"/>
    <w:rsid w:val="002E0089"/>
    <w:rsid w:val="002E2164"/>
    <w:rsid w:val="002E2F89"/>
    <w:rsid w:val="002E63E7"/>
    <w:rsid w:val="002F0B68"/>
    <w:rsid w:val="00305EBB"/>
    <w:rsid w:val="003079E2"/>
    <w:rsid w:val="003118A1"/>
    <w:rsid w:val="00316D00"/>
    <w:rsid w:val="003207FB"/>
    <w:rsid w:val="00321DE5"/>
    <w:rsid w:val="00326F25"/>
    <w:rsid w:val="00332C7B"/>
    <w:rsid w:val="00332C90"/>
    <w:rsid w:val="00341855"/>
    <w:rsid w:val="0034283B"/>
    <w:rsid w:val="0034551D"/>
    <w:rsid w:val="00353576"/>
    <w:rsid w:val="00356EC8"/>
    <w:rsid w:val="00363142"/>
    <w:rsid w:val="003715B9"/>
    <w:rsid w:val="00374BFC"/>
    <w:rsid w:val="003811FA"/>
    <w:rsid w:val="0038594F"/>
    <w:rsid w:val="0039365F"/>
    <w:rsid w:val="00394663"/>
    <w:rsid w:val="003A03CC"/>
    <w:rsid w:val="003A3CC6"/>
    <w:rsid w:val="003B1C57"/>
    <w:rsid w:val="003B3FF5"/>
    <w:rsid w:val="003B41C4"/>
    <w:rsid w:val="003C0AD1"/>
    <w:rsid w:val="003C3921"/>
    <w:rsid w:val="003D1472"/>
    <w:rsid w:val="003D3282"/>
    <w:rsid w:val="003E09EC"/>
    <w:rsid w:val="003F2AE6"/>
    <w:rsid w:val="003F4A1D"/>
    <w:rsid w:val="00402CEE"/>
    <w:rsid w:val="004071DB"/>
    <w:rsid w:val="00411871"/>
    <w:rsid w:val="00414CF5"/>
    <w:rsid w:val="00416D9D"/>
    <w:rsid w:val="00417FC6"/>
    <w:rsid w:val="004207FF"/>
    <w:rsid w:val="0043147C"/>
    <w:rsid w:val="00432D5A"/>
    <w:rsid w:val="004548D3"/>
    <w:rsid w:val="00455750"/>
    <w:rsid w:val="0046140A"/>
    <w:rsid w:val="004714BB"/>
    <w:rsid w:val="00473BD1"/>
    <w:rsid w:val="00477E9B"/>
    <w:rsid w:val="00480900"/>
    <w:rsid w:val="00487A13"/>
    <w:rsid w:val="00490A0D"/>
    <w:rsid w:val="00493217"/>
    <w:rsid w:val="004933D8"/>
    <w:rsid w:val="004A232B"/>
    <w:rsid w:val="004A3281"/>
    <w:rsid w:val="004B2867"/>
    <w:rsid w:val="004B3B96"/>
    <w:rsid w:val="004B405C"/>
    <w:rsid w:val="004B5B40"/>
    <w:rsid w:val="004C12B5"/>
    <w:rsid w:val="004C1D03"/>
    <w:rsid w:val="004C57C9"/>
    <w:rsid w:val="004D11BC"/>
    <w:rsid w:val="004D308C"/>
    <w:rsid w:val="004F5845"/>
    <w:rsid w:val="004F5ABC"/>
    <w:rsid w:val="005058B6"/>
    <w:rsid w:val="00506395"/>
    <w:rsid w:val="00513334"/>
    <w:rsid w:val="00540067"/>
    <w:rsid w:val="00543E27"/>
    <w:rsid w:val="005460B9"/>
    <w:rsid w:val="005513CB"/>
    <w:rsid w:val="00552E45"/>
    <w:rsid w:val="005530F9"/>
    <w:rsid w:val="00570F9C"/>
    <w:rsid w:val="0057412C"/>
    <w:rsid w:val="005813FC"/>
    <w:rsid w:val="00586177"/>
    <w:rsid w:val="005876BB"/>
    <w:rsid w:val="00590A26"/>
    <w:rsid w:val="00590D69"/>
    <w:rsid w:val="005930BC"/>
    <w:rsid w:val="005B01FE"/>
    <w:rsid w:val="005B4CB1"/>
    <w:rsid w:val="005C0ACD"/>
    <w:rsid w:val="005C6BE9"/>
    <w:rsid w:val="005E2BB3"/>
    <w:rsid w:val="005E4312"/>
    <w:rsid w:val="005E4463"/>
    <w:rsid w:val="005F15E1"/>
    <w:rsid w:val="005F42DD"/>
    <w:rsid w:val="0060414B"/>
    <w:rsid w:val="006044D3"/>
    <w:rsid w:val="0061110B"/>
    <w:rsid w:val="00616A31"/>
    <w:rsid w:val="00617B4B"/>
    <w:rsid w:val="00622A25"/>
    <w:rsid w:val="0063136E"/>
    <w:rsid w:val="00632003"/>
    <w:rsid w:val="0063354C"/>
    <w:rsid w:val="00642E6D"/>
    <w:rsid w:val="006457FF"/>
    <w:rsid w:val="0064589F"/>
    <w:rsid w:val="00645948"/>
    <w:rsid w:val="00651975"/>
    <w:rsid w:val="00652388"/>
    <w:rsid w:val="00653814"/>
    <w:rsid w:val="00660821"/>
    <w:rsid w:val="00662DB4"/>
    <w:rsid w:val="00664B31"/>
    <w:rsid w:val="006669A6"/>
    <w:rsid w:val="006738D1"/>
    <w:rsid w:val="006747F7"/>
    <w:rsid w:val="0068071C"/>
    <w:rsid w:val="00683CA5"/>
    <w:rsid w:val="00683F69"/>
    <w:rsid w:val="006A0CFB"/>
    <w:rsid w:val="006A1EFB"/>
    <w:rsid w:val="006A2AC8"/>
    <w:rsid w:val="006A5D5E"/>
    <w:rsid w:val="006A609A"/>
    <w:rsid w:val="006B3805"/>
    <w:rsid w:val="006B40AD"/>
    <w:rsid w:val="006C326E"/>
    <w:rsid w:val="006C385D"/>
    <w:rsid w:val="006C69D6"/>
    <w:rsid w:val="006C6CC8"/>
    <w:rsid w:val="006D0CC9"/>
    <w:rsid w:val="006D3536"/>
    <w:rsid w:val="006D6C0D"/>
    <w:rsid w:val="006D6CB6"/>
    <w:rsid w:val="006E10DD"/>
    <w:rsid w:val="006E1A1C"/>
    <w:rsid w:val="006F20D9"/>
    <w:rsid w:val="0070722A"/>
    <w:rsid w:val="0071655D"/>
    <w:rsid w:val="00716811"/>
    <w:rsid w:val="00717C20"/>
    <w:rsid w:val="00722935"/>
    <w:rsid w:val="00723CC5"/>
    <w:rsid w:val="00733025"/>
    <w:rsid w:val="00744BA1"/>
    <w:rsid w:val="00745ED3"/>
    <w:rsid w:val="00752858"/>
    <w:rsid w:val="00753D8D"/>
    <w:rsid w:val="00757D4F"/>
    <w:rsid w:val="007607C6"/>
    <w:rsid w:val="00760D70"/>
    <w:rsid w:val="007701E2"/>
    <w:rsid w:val="0077224E"/>
    <w:rsid w:val="00790562"/>
    <w:rsid w:val="00790F74"/>
    <w:rsid w:val="00792014"/>
    <w:rsid w:val="00793D45"/>
    <w:rsid w:val="007A1E20"/>
    <w:rsid w:val="007A1E9F"/>
    <w:rsid w:val="007A2F3D"/>
    <w:rsid w:val="007A5BE4"/>
    <w:rsid w:val="007B5D58"/>
    <w:rsid w:val="007C3BBA"/>
    <w:rsid w:val="007D3593"/>
    <w:rsid w:val="007D5F42"/>
    <w:rsid w:val="007E1F86"/>
    <w:rsid w:val="007E792E"/>
    <w:rsid w:val="007F4316"/>
    <w:rsid w:val="007F44CD"/>
    <w:rsid w:val="007F6555"/>
    <w:rsid w:val="00800162"/>
    <w:rsid w:val="0080073A"/>
    <w:rsid w:val="00805883"/>
    <w:rsid w:val="008071B5"/>
    <w:rsid w:val="00807800"/>
    <w:rsid w:val="00810483"/>
    <w:rsid w:val="00810676"/>
    <w:rsid w:val="00831A98"/>
    <w:rsid w:val="00831BE1"/>
    <w:rsid w:val="00843EF4"/>
    <w:rsid w:val="00845499"/>
    <w:rsid w:val="00856430"/>
    <w:rsid w:val="0086051B"/>
    <w:rsid w:val="008623CB"/>
    <w:rsid w:val="00865B27"/>
    <w:rsid w:val="00870E45"/>
    <w:rsid w:val="00872C2E"/>
    <w:rsid w:val="008836BD"/>
    <w:rsid w:val="00886882"/>
    <w:rsid w:val="008900B8"/>
    <w:rsid w:val="008917B5"/>
    <w:rsid w:val="008A6E52"/>
    <w:rsid w:val="008C630F"/>
    <w:rsid w:val="008C7FA6"/>
    <w:rsid w:val="008E07C1"/>
    <w:rsid w:val="008E4BEB"/>
    <w:rsid w:val="008F55B6"/>
    <w:rsid w:val="008F70F1"/>
    <w:rsid w:val="009020A3"/>
    <w:rsid w:val="00915D0E"/>
    <w:rsid w:val="009175E4"/>
    <w:rsid w:val="00917E62"/>
    <w:rsid w:val="00925778"/>
    <w:rsid w:val="009300D1"/>
    <w:rsid w:val="00930477"/>
    <w:rsid w:val="00937668"/>
    <w:rsid w:val="00937F0D"/>
    <w:rsid w:val="009403B1"/>
    <w:rsid w:val="009509F8"/>
    <w:rsid w:val="00952FF6"/>
    <w:rsid w:val="00961F1E"/>
    <w:rsid w:val="009631D0"/>
    <w:rsid w:val="00965F3F"/>
    <w:rsid w:val="00967BD2"/>
    <w:rsid w:val="00970342"/>
    <w:rsid w:val="00971945"/>
    <w:rsid w:val="00971BED"/>
    <w:rsid w:val="00981E87"/>
    <w:rsid w:val="00983EDE"/>
    <w:rsid w:val="00992899"/>
    <w:rsid w:val="0099503C"/>
    <w:rsid w:val="009954B8"/>
    <w:rsid w:val="009A3190"/>
    <w:rsid w:val="009A4130"/>
    <w:rsid w:val="009A72A7"/>
    <w:rsid w:val="009B01BD"/>
    <w:rsid w:val="009C44D4"/>
    <w:rsid w:val="009C67C8"/>
    <w:rsid w:val="009D06BE"/>
    <w:rsid w:val="009D7E0E"/>
    <w:rsid w:val="009E0674"/>
    <w:rsid w:val="009E6017"/>
    <w:rsid w:val="00A00CE9"/>
    <w:rsid w:val="00A03E58"/>
    <w:rsid w:val="00A03FD1"/>
    <w:rsid w:val="00A07095"/>
    <w:rsid w:val="00A127F4"/>
    <w:rsid w:val="00A13023"/>
    <w:rsid w:val="00A13DEB"/>
    <w:rsid w:val="00A15DA2"/>
    <w:rsid w:val="00A31235"/>
    <w:rsid w:val="00A333D7"/>
    <w:rsid w:val="00A34469"/>
    <w:rsid w:val="00A46E66"/>
    <w:rsid w:val="00A472FD"/>
    <w:rsid w:val="00A50284"/>
    <w:rsid w:val="00A559B1"/>
    <w:rsid w:val="00A6545C"/>
    <w:rsid w:val="00A714B7"/>
    <w:rsid w:val="00A72451"/>
    <w:rsid w:val="00A76C16"/>
    <w:rsid w:val="00A90DB3"/>
    <w:rsid w:val="00A91744"/>
    <w:rsid w:val="00AA22BB"/>
    <w:rsid w:val="00AA5745"/>
    <w:rsid w:val="00AC4B3E"/>
    <w:rsid w:val="00AC5EA5"/>
    <w:rsid w:val="00AD31FA"/>
    <w:rsid w:val="00AE0CEF"/>
    <w:rsid w:val="00AE3BA9"/>
    <w:rsid w:val="00AE4D90"/>
    <w:rsid w:val="00AE7640"/>
    <w:rsid w:val="00AE7759"/>
    <w:rsid w:val="00AF26C5"/>
    <w:rsid w:val="00AF6B3A"/>
    <w:rsid w:val="00AF7156"/>
    <w:rsid w:val="00B008F1"/>
    <w:rsid w:val="00B05A92"/>
    <w:rsid w:val="00B11BC5"/>
    <w:rsid w:val="00B14A0A"/>
    <w:rsid w:val="00B177D6"/>
    <w:rsid w:val="00B31633"/>
    <w:rsid w:val="00B3665D"/>
    <w:rsid w:val="00B42756"/>
    <w:rsid w:val="00B44A16"/>
    <w:rsid w:val="00B45E25"/>
    <w:rsid w:val="00B51452"/>
    <w:rsid w:val="00B516CE"/>
    <w:rsid w:val="00B53ECD"/>
    <w:rsid w:val="00B56868"/>
    <w:rsid w:val="00B660D3"/>
    <w:rsid w:val="00B710AE"/>
    <w:rsid w:val="00B7142D"/>
    <w:rsid w:val="00B7258D"/>
    <w:rsid w:val="00B72F2E"/>
    <w:rsid w:val="00B7339B"/>
    <w:rsid w:val="00B879DF"/>
    <w:rsid w:val="00BA2918"/>
    <w:rsid w:val="00BA4E9D"/>
    <w:rsid w:val="00BA5209"/>
    <w:rsid w:val="00BB4172"/>
    <w:rsid w:val="00BB7791"/>
    <w:rsid w:val="00BC369F"/>
    <w:rsid w:val="00BC39BA"/>
    <w:rsid w:val="00BC5B55"/>
    <w:rsid w:val="00BD1636"/>
    <w:rsid w:val="00BE19CB"/>
    <w:rsid w:val="00BF02CC"/>
    <w:rsid w:val="00BF53C5"/>
    <w:rsid w:val="00C00B54"/>
    <w:rsid w:val="00C05926"/>
    <w:rsid w:val="00C35797"/>
    <w:rsid w:val="00C37A37"/>
    <w:rsid w:val="00C4099D"/>
    <w:rsid w:val="00C413EB"/>
    <w:rsid w:val="00C4499E"/>
    <w:rsid w:val="00C51381"/>
    <w:rsid w:val="00C634F2"/>
    <w:rsid w:val="00C65F8E"/>
    <w:rsid w:val="00C76E3E"/>
    <w:rsid w:val="00C876D5"/>
    <w:rsid w:val="00C90869"/>
    <w:rsid w:val="00C90CFB"/>
    <w:rsid w:val="00C926C2"/>
    <w:rsid w:val="00CD094E"/>
    <w:rsid w:val="00CD26E7"/>
    <w:rsid w:val="00CD421B"/>
    <w:rsid w:val="00CE2FE4"/>
    <w:rsid w:val="00CE6970"/>
    <w:rsid w:val="00CE736C"/>
    <w:rsid w:val="00CF05C9"/>
    <w:rsid w:val="00CF1334"/>
    <w:rsid w:val="00D061B7"/>
    <w:rsid w:val="00D1191E"/>
    <w:rsid w:val="00D170C5"/>
    <w:rsid w:val="00D25006"/>
    <w:rsid w:val="00D33154"/>
    <w:rsid w:val="00D345FE"/>
    <w:rsid w:val="00D346D1"/>
    <w:rsid w:val="00D43E79"/>
    <w:rsid w:val="00D45AAC"/>
    <w:rsid w:val="00D47579"/>
    <w:rsid w:val="00D50B3C"/>
    <w:rsid w:val="00D5246F"/>
    <w:rsid w:val="00D545CA"/>
    <w:rsid w:val="00D5615D"/>
    <w:rsid w:val="00D63B05"/>
    <w:rsid w:val="00D702B8"/>
    <w:rsid w:val="00D77BF4"/>
    <w:rsid w:val="00D80457"/>
    <w:rsid w:val="00D80EAE"/>
    <w:rsid w:val="00D82AF2"/>
    <w:rsid w:val="00D84685"/>
    <w:rsid w:val="00D85BD0"/>
    <w:rsid w:val="00D865FB"/>
    <w:rsid w:val="00D8713C"/>
    <w:rsid w:val="00D96BB9"/>
    <w:rsid w:val="00DA5F25"/>
    <w:rsid w:val="00DB7183"/>
    <w:rsid w:val="00DC1F8F"/>
    <w:rsid w:val="00DD0726"/>
    <w:rsid w:val="00DD50B5"/>
    <w:rsid w:val="00DD6616"/>
    <w:rsid w:val="00DE3212"/>
    <w:rsid w:val="00DE4637"/>
    <w:rsid w:val="00DF26F1"/>
    <w:rsid w:val="00DF2952"/>
    <w:rsid w:val="00E00FE6"/>
    <w:rsid w:val="00E03454"/>
    <w:rsid w:val="00E04EE4"/>
    <w:rsid w:val="00E05DE3"/>
    <w:rsid w:val="00E065F4"/>
    <w:rsid w:val="00E179C1"/>
    <w:rsid w:val="00E221A2"/>
    <w:rsid w:val="00E34CDF"/>
    <w:rsid w:val="00E3753A"/>
    <w:rsid w:val="00E37BEC"/>
    <w:rsid w:val="00E52BDC"/>
    <w:rsid w:val="00E544B6"/>
    <w:rsid w:val="00E54EDC"/>
    <w:rsid w:val="00E616C9"/>
    <w:rsid w:val="00E61B3C"/>
    <w:rsid w:val="00E63748"/>
    <w:rsid w:val="00E661F4"/>
    <w:rsid w:val="00E71E2F"/>
    <w:rsid w:val="00E80866"/>
    <w:rsid w:val="00E821D2"/>
    <w:rsid w:val="00E85D93"/>
    <w:rsid w:val="00E9455B"/>
    <w:rsid w:val="00E94A21"/>
    <w:rsid w:val="00EA248D"/>
    <w:rsid w:val="00EA3C0A"/>
    <w:rsid w:val="00EA4DF3"/>
    <w:rsid w:val="00EA6CA5"/>
    <w:rsid w:val="00EB04CC"/>
    <w:rsid w:val="00EB1DDA"/>
    <w:rsid w:val="00EB35A9"/>
    <w:rsid w:val="00EC1BDF"/>
    <w:rsid w:val="00EC7093"/>
    <w:rsid w:val="00ED3095"/>
    <w:rsid w:val="00ED4C90"/>
    <w:rsid w:val="00EE429E"/>
    <w:rsid w:val="00EE479A"/>
    <w:rsid w:val="00EF2112"/>
    <w:rsid w:val="00F00806"/>
    <w:rsid w:val="00F01D1D"/>
    <w:rsid w:val="00F02BBD"/>
    <w:rsid w:val="00F11A40"/>
    <w:rsid w:val="00F13B7C"/>
    <w:rsid w:val="00F1499D"/>
    <w:rsid w:val="00F1609C"/>
    <w:rsid w:val="00F27325"/>
    <w:rsid w:val="00F361D1"/>
    <w:rsid w:val="00F36B45"/>
    <w:rsid w:val="00F41D41"/>
    <w:rsid w:val="00F43B0D"/>
    <w:rsid w:val="00F44016"/>
    <w:rsid w:val="00F4799A"/>
    <w:rsid w:val="00F53961"/>
    <w:rsid w:val="00F54FBA"/>
    <w:rsid w:val="00F60A38"/>
    <w:rsid w:val="00F62844"/>
    <w:rsid w:val="00F6660B"/>
    <w:rsid w:val="00F66EE9"/>
    <w:rsid w:val="00F672EE"/>
    <w:rsid w:val="00F72642"/>
    <w:rsid w:val="00F72A8D"/>
    <w:rsid w:val="00F7769D"/>
    <w:rsid w:val="00F77904"/>
    <w:rsid w:val="00F8355A"/>
    <w:rsid w:val="00F91967"/>
    <w:rsid w:val="00F964CB"/>
    <w:rsid w:val="00FB18DB"/>
    <w:rsid w:val="00FB5EA7"/>
    <w:rsid w:val="00FB720B"/>
    <w:rsid w:val="00FD33A5"/>
    <w:rsid w:val="00FD4C85"/>
    <w:rsid w:val="00FD67F0"/>
    <w:rsid w:val="00FE1DBD"/>
    <w:rsid w:val="00FF162E"/>
    <w:rsid w:val="00FF35E6"/>
    <w:rsid w:val="00FF48C1"/>
    <w:rsid w:val="00FF4981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74E3"/>
  <w15:chartTrackingRefBased/>
  <w15:docId w15:val="{4A2EC401-2C8B-4847-A50E-57368A9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A3"/>
  </w:style>
  <w:style w:type="character" w:styleId="Hyperlink">
    <w:name w:val="Hyperlink"/>
    <w:basedOn w:val="DefaultParagraphFont"/>
    <w:uiPriority w:val="99"/>
    <w:unhideWhenUsed/>
    <w:rsid w:val="0038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5EAA-4A3F-4B4D-9EF4-ED0D48C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11</cp:revision>
  <cp:lastPrinted>2023-08-09T07:31:00Z</cp:lastPrinted>
  <dcterms:created xsi:type="dcterms:W3CDTF">2023-07-03T16:29:00Z</dcterms:created>
  <dcterms:modified xsi:type="dcterms:W3CDTF">2023-08-09T07:31:00Z</dcterms:modified>
</cp:coreProperties>
</file>