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77B2" w14:textId="77777777" w:rsidR="003671AE" w:rsidRPr="0048588C"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 xml:space="preserve">Environment (Wales) Act 2016 Part 1 – </w:t>
      </w:r>
      <w:r>
        <w:rPr>
          <w:rFonts w:ascii="Arial" w:eastAsia="Times New Roman" w:hAnsi="Arial" w:cs="Arial"/>
          <w:b/>
          <w:bCs/>
          <w:sz w:val="24"/>
          <w:szCs w:val="24"/>
          <w:lang w:eastAsia="en-GB"/>
        </w:rPr>
        <w:t>Section 6</w:t>
      </w:r>
    </w:p>
    <w:p w14:paraId="0CF3A449" w14:textId="77777777" w:rsidR="003671AE" w:rsidRDefault="003671AE" w:rsidP="003671AE">
      <w:pPr>
        <w:spacing w:line="240" w:lineRule="auto"/>
        <w:jc w:val="center"/>
        <w:rPr>
          <w:rFonts w:ascii="Arial" w:eastAsia="Times New Roman" w:hAnsi="Arial" w:cs="Arial"/>
          <w:b/>
          <w:bCs/>
          <w:sz w:val="24"/>
          <w:szCs w:val="24"/>
          <w:lang w:eastAsia="en-GB"/>
        </w:rPr>
      </w:pPr>
      <w:r w:rsidRPr="0048588C">
        <w:rPr>
          <w:rFonts w:ascii="Arial" w:eastAsia="Times New Roman" w:hAnsi="Arial" w:cs="Arial"/>
          <w:b/>
          <w:bCs/>
          <w:sz w:val="24"/>
          <w:szCs w:val="24"/>
          <w:lang w:eastAsia="en-GB"/>
        </w:rPr>
        <w:t>The Biodiversity and Resilience of Ecosystems Duty</w:t>
      </w:r>
    </w:p>
    <w:p w14:paraId="58F39ED8" w14:textId="77777777" w:rsidR="00185626" w:rsidRDefault="00185626" w:rsidP="003671AE">
      <w:pPr>
        <w:spacing w:line="240" w:lineRule="auto"/>
        <w:jc w:val="center"/>
        <w:rPr>
          <w:rFonts w:ascii="Arial" w:eastAsia="Times New Roman" w:hAnsi="Arial" w:cs="Arial"/>
          <w:b/>
          <w:bCs/>
          <w:sz w:val="24"/>
          <w:szCs w:val="24"/>
          <w:lang w:eastAsia="en-GB"/>
        </w:rPr>
      </w:pPr>
    </w:p>
    <w:p w14:paraId="340D54BE" w14:textId="37984A81" w:rsidR="00185626" w:rsidRDefault="00185626" w:rsidP="003671AE">
      <w:pPr>
        <w:spacing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POLICY REVIEW</w:t>
      </w:r>
    </w:p>
    <w:p w14:paraId="05D292BC" w14:textId="0649274C" w:rsidR="00185626" w:rsidRPr="0048588C" w:rsidRDefault="00185626" w:rsidP="003671AE">
      <w:pPr>
        <w:spacing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APPROVED AT FULL COUNCIL 3</w:t>
      </w:r>
      <w:r w:rsidRPr="00185626">
        <w:rPr>
          <w:rFonts w:ascii="Arial" w:eastAsia="Times New Roman" w:hAnsi="Arial" w:cs="Arial"/>
          <w:b/>
          <w:bCs/>
          <w:sz w:val="24"/>
          <w:szCs w:val="24"/>
          <w:vertAlign w:val="superscript"/>
          <w:lang w:eastAsia="en-GB"/>
        </w:rPr>
        <w:t>RD</w:t>
      </w:r>
      <w:r>
        <w:rPr>
          <w:rFonts w:ascii="Arial" w:eastAsia="Times New Roman" w:hAnsi="Arial" w:cs="Arial"/>
          <w:b/>
          <w:bCs/>
          <w:sz w:val="24"/>
          <w:szCs w:val="24"/>
          <w:lang w:eastAsia="en-GB"/>
        </w:rPr>
        <w:t xml:space="preserve"> FEBRUARY 2026 MINUTE 6 (ii)</w:t>
      </w:r>
    </w:p>
    <w:p w14:paraId="79F235F8" w14:textId="77777777" w:rsidR="003671AE" w:rsidRPr="0048588C" w:rsidRDefault="003671AE" w:rsidP="003671AE">
      <w:pPr>
        <w:spacing w:line="240" w:lineRule="auto"/>
        <w:jc w:val="center"/>
        <w:rPr>
          <w:rFonts w:ascii="Arial" w:eastAsia="Times New Roman" w:hAnsi="Arial" w:cs="Arial"/>
          <w:b/>
          <w:bCs/>
          <w:sz w:val="24"/>
          <w:szCs w:val="24"/>
          <w:lang w:eastAsia="en-GB"/>
        </w:rPr>
      </w:pPr>
    </w:p>
    <w:p w14:paraId="5C0D66CD" w14:textId="77777777" w:rsidR="003671AE" w:rsidRPr="0048588C" w:rsidRDefault="003671AE" w:rsidP="003671AE">
      <w:pPr>
        <w:spacing w:line="240" w:lineRule="auto"/>
        <w:jc w:val="center"/>
        <w:rPr>
          <w:rFonts w:ascii="Arial" w:eastAsia="Times New Roman" w:hAnsi="Arial" w:cs="Arial"/>
          <w:b/>
          <w:bCs/>
          <w:sz w:val="24"/>
          <w:szCs w:val="24"/>
          <w:lang w:eastAsia="en-GB"/>
        </w:rPr>
      </w:pPr>
    </w:p>
    <w:p w14:paraId="092D9C1F" w14:textId="77777777" w:rsidR="003671AE" w:rsidRPr="003B789B" w:rsidRDefault="003671AE" w:rsidP="003671AE">
      <w:pPr>
        <w:spacing w:line="240" w:lineRule="auto"/>
        <w:jc w:val="center"/>
        <w:rPr>
          <w:rFonts w:ascii="Arial" w:eastAsia="Times New Roman" w:hAnsi="Arial" w:cs="Arial"/>
          <w:b/>
          <w:bCs/>
          <w:sz w:val="24"/>
          <w:szCs w:val="24"/>
          <w:lang w:eastAsia="en-GB"/>
        </w:rPr>
      </w:pPr>
      <w:r w:rsidRPr="003B789B">
        <w:rPr>
          <w:rFonts w:ascii="Arial" w:eastAsia="Times New Roman" w:hAnsi="Arial" w:cs="Arial"/>
          <w:b/>
          <w:bCs/>
          <w:sz w:val="24"/>
          <w:szCs w:val="24"/>
          <w:lang w:eastAsia="en-GB"/>
        </w:rPr>
        <w:t>Reporting on Section 6</w:t>
      </w:r>
      <w:r>
        <w:rPr>
          <w:rFonts w:ascii="Arial" w:eastAsia="Times New Roman" w:hAnsi="Arial" w:cs="Arial"/>
          <w:b/>
          <w:bCs/>
          <w:sz w:val="24"/>
          <w:szCs w:val="24"/>
          <w:lang w:eastAsia="en-GB"/>
        </w:rPr>
        <w:t xml:space="preserve"> – Reporting Template</w:t>
      </w:r>
      <w:r w:rsidRPr="003B789B">
        <w:rPr>
          <w:rFonts w:ascii="Arial" w:eastAsia="Times New Roman" w:hAnsi="Arial" w:cs="Arial"/>
          <w:b/>
          <w:bCs/>
          <w:sz w:val="24"/>
          <w:szCs w:val="24"/>
          <w:lang w:eastAsia="en-GB"/>
        </w:rPr>
        <w:t xml:space="preserve"> for Town and Community Councils</w:t>
      </w:r>
    </w:p>
    <w:p w14:paraId="35CAF5FA" w14:textId="77777777" w:rsidR="003671AE" w:rsidRDefault="003671AE" w:rsidP="003671AE">
      <w:pPr>
        <w:spacing w:line="240" w:lineRule="auto"/>
        <w:jc w:val="center"/>
        <w:rPr>
          <w:rFonts w:ascii="Arial" w:eastAsia="Times New Roman" w:hAnsi="Arial" w:cs="Arial"/>
          <w:b/>
          <w:bCs/>
          <w:sz w:val="24"/>
          <w:szCs w:val="24"/>
          <w:lang w:eastAsia="en-GB"/>
        </w:rPr>
      </w:pPr>
    </w:p>
    <w:p w14:paraId="464B51CF" w14:textId="77777777" w:rsidR="003671AE" w:rsidRDefault="003671AE" w:rsidP="003671AE">
      <w:pPr>
        <w:spacing w:line="240" w:lineRule="auto"/>
        <w:jc w:val="center"/>
        <w:rPr>
          <w:rFonts w:ascii="Arial" w:eastAsia="Times New Roman" w:hAnsi="Arial" w:cs="Arial"/>
          <w:b/>
          <w:bCs/>
          <w:sz w:val="24"/>
          <w:szCs w:val="24"/>
          <w:lang w:eastAsia="en-GB"/>
        </w:rPr>
      </w:pPr>
    </w:p>
    <w:p w14:paraId="528E51CF" w14:textId="77777777" w:rsidR="003671AE" w:rsidRDefault="003671AE" w:rsidP="003671AE">
      <w:pPr>
        <w:spacing w:line="240" w:lineRule="auto"/>
        <w:jc w:val="center"/>
        <w:rPr>
          <w:rFonts w:ascii="Arial" w:eastAsia="Times New Roman" w:hAnsi="Arial" w:cs="Arial"/>
          <w:b/>
          <w:bCs/>
          <w:sz w:val="24"/>
          <w:szCs w:val="24"/>
          <w:lang w:eastAsia="en-GB"/>
        </w:rPr>
      </w:pPr>
    </w:p>
    <w:p w14:paraId="38E54359" w14:textId="77777777" w:rsidR="003671AE" w:rsidRDefault="003671AE" w:rsidP="003671AE">
      <w:pPr>
        <w:spacing w:line="240" w:lineRule="auto"/>
        <w:jc w:val="center"/>
        <w:rPr>
          <w:rFonts w:ascii="Arial" w:eastAsia="Times New Roman" w:hAnsi="Arial" w:cs="Arial"/>
          <w:b/>
          <w:bCs/>
          <w:sz w:val="24"/>
          <w:szCs w:val="24"/>
          <w:lang w:eastAsia="en-GB"/>
        </w:rPr>
      </w:pPr>
    </w:p>
    <w:p w14:paraId="4E557C4E" w14:textId="77777777" w:rsidR="003671AE" w:rsidRDefault="003671AE" w:rsidP="003671AE">
      <w:pPr>
        <w:spacing w:line="240" w:lineRule="auto"/>
        <w:jc w:val="center"/>
        <w:rPr>
          <w:rFonts w:ascii="Arial" w:eastAsia="Times New Roman" w:hAnsi="Arial" w:cs="Arial"/>
          <w:b/>
          <w:bCs/>
          <w:sz w:val="24"/>
          <w:szCs w:val="24"/>
          <w:lang w:eastAsia="en-GB"/>
        </w:rPr>
      </w:pPr>
    </w:p>
    <w:p w14:paraId="408EA769" w14:textId="77777777" w:rsidR="003671AE" w:rsidRDefault="003671AE" w:rsidP="003671AE">
      <w:pPr>
        <w:spacing w:line="240" w:lineRule="auto"/>
        <w:jc w:val="center"/>
        <w:rPr>
          <w:rFonts w:ascii="Arial" w:eastAsia="Times New Roman" w:hAnsi="Arial" w:cs="Arial"/>
          <w:b/>
          <w:bCs/>
          <w:sz w:val="24"/>
          <w:szCs w:val="24"/>
          <w:lang w:eastAsia="en-GB"/>
        </w:rPr>
      </w:pPr>
    </w:p>
    <w:p w14:paraId="3BB93046" w14:textId="77777777" w:rsidR="003671AE" w:rsidRDefault="003671AE" w:rsidP="003671AE">
      <w:pPr>
        <w:spacing w:line="240" w:lineRule="auto"/>
        <w:jc w:val="center"/>
        <w:rPr>
          <w:rFonts w:ascii="Arial" w:eastAsia="Times New Roman" w:hAnsi="Arial" w:cs="Arial"/>
          <w:b/>
          <w:bCs/>
          <w:sz w:val="24"/>
          <w:szCs w:val="24"/>
          <w:lang w:eastAsia="en-GB"/>
        </w:rPr>
      </w:pPr>
    </w:p>
    <w:p w14:paraId="4A7DD20F" w14:textId="77777777" w:rsidR="003671AE" w:rsidRDefault="003671AE" w:rsidP="003671AE">
      <w:pPr>
        <w:spacing w:line="240" w:lineRule="auto"/>
        <w:jc w:val="center"/>
        <w:rPr>
          <w:rFonts w:ascii="Arial" w:eastAsia="Times New Roman" w:hAnsi="Arial" w:cs="Arial"/>
          <w:b/>
          <w:bCs/>
          <w:sz w:val="24"/>
          <w:szCs w:val="24"/>
          <w:lang w:eastAsia="en-GB"/>
        </w:rPr>
      </w:pPr>
    </w:p>
    <w:p w14:paraId="57F0611D" w14:textId="77777777" w:rsidR="003671AE" w:rsidRDefault="003671AE" w:rsidP="003671AE">
      <w:pPr>
        <w:spacing w:line="240" w:lineRule="auto"/>
        <w:jc w:val="center"/>
        <w:rPr>
          <w:rFonts w:ascii="Arial" w:eastAsia="Times New Roman" w:hAnsi="Arial" w:cs="Arial"/>
          <w:b/>
          <w:bCs/>
          <w:sz w:val="24"/>
          <w:szCs w:val="24"/>
          <w:lang w:eastAsia="en-GB"/>
        </w:rPr>
      </w:pPr>
    </w:p>
    <w:p w14:paraId="3BCA834E" w14:textId="77777777" w:rsidR="003671AE" w:rsidRDefault="003671AE" w:rsidP="003671AE">
      <w:pPr>
        <w:spacing w:line="240" w:lineRule="auto"/>
        <w:jc w:val="center"/>
        <w:rPr>
          <w:rFonts w:ascii="Arial" w:eastAsia="Times New Roman" w:hAnsi="Arial" w:cs="Arial"/>
          <w:b/>
          <w:bCs/>
          <w:sz w:val="24"/>
          <w:szCs w:val="24"/>
          <w:lang w:eastAsia="en-GB"/>
        </w:rPr>
      </w:pPr>
    </w:p>
    <w:p w14:paraId="631C2525" w14:textId="77777777" w:rsidR="003671AE" w:rsidRDefault="003671AE" w:rsidP="003671AE">
      <w:pPr>
        <w:spacing w:line="240" w:lineRule="auto"/>
        <w:jc w:val="center"/>
        <w:rPr>
          <w:rFonts w:ascii="Arial" w:eastAsia="Times New Roman" w:hAnsi="Arial" w:cs="Arial"/>
          <w:b/>
          <w:bCs/>
          <w:sz w:val="24"/>
          <w:szCs w:val="24"/>
          <w:lang w:eastAsia="en-GB"/>
        </w:rPr>
      </w:pPr>
    </w:p>
    <w:p w14:paraId="49C9E62A" w14:textId="77777777" w:rsidR="003671AE" w:rsidRDefault="003671AE" w:rsidP="003671AE">
      <w:pPr>
        <w:spacing w:line="240" w:lineRule="auto"/>
        <w:jc w:val="center"/>
        <w:rPr>
          <w:rFonts w:ascii="Arial" w:eastAsia="Times New Roman" w:hAnsi="Arial" w:cs="Arial"/>
          <w:b/>
          <w:bCs/>
          <w:sz w:val="24"/>
          <w:szCs w:val="24"/>
          <w:lang w:eastAsia="en-GB"/>
        </w:rPr>
      </w:pPr>
    </w:p>
    <w:p w14:paraId="618FBE69" w14:textId="77777777" w:rsidR="003671AE" w:rsidRDefault="003671AE" w:rsidP="003671AE">
      <w:pPr>
        <w:spacing w:line="240" w:lineRule="auto"/>
        <w:jc w:val="center"/>
        <w:rPr>
          <w:rFonts w:ascii="Arial" w:eastAsia="Times New Roman" w:hAnsi="Arial" w:cs="Arial"/>
          <w:b/>
          <w:bCs/>
          <w:sz w:val="24"/>
          <w:szCs w:val="24"/>
          <w:lang w:eastAsia="en-GB"/>
        </w:rPr>
      </w:pPr>
    </w:p>
    <w:p w14:paraId="6288A439" w14:textId="77777777" w:rsidR="003671AE" w:rsidRDefault="003671AE" w:rsidP="003671AE">
      <w:pPr>
        <w:spacing w:line="240" w:lineRule="auto"/>
        <w:jc w:val="center"/>
        <w:rPr>
          <w:rFonts w:ascii="Arial" w:eastAsia="Times New Roman" w:hAnsi="Arial" w:cs="Arial"/>
          <w:b/>
          <w:bCs/>
          <w:sz w:val="24"/>
          <w:szCs w:val="24"/>
          <w:lang w:eastAsia="en-GB"/>
        </w:rPr>
      </w:pPr>
    </w:p>
    <w:p w14:paraId="2F1115FF" w14:textId="77777777" w:rsidR="003671AE" w:rsidRDefault="003671AE" w:rsidP="003671AE">
      <w:pPr>
        <w:spacing w:line="240" w:lineRule="auto"/>
        <w:jc w:val="center"/>
        <w:rPr>
          <w:rFonts w:ascii="Arial" w:eastAsia="Times New Roman" w:hAnsi="Arial" w:cs="Arial"/>
          <w:b/>
          <w:bCs/>
          <w:sz w:val="24"/>
          <w:szCs w:val="24"/>
          <w:lang w:eastAsia="en-GB"/>
        </w:rPr>
      </w:pPr>
    </w:p>
    <w:p w14:paraId="3D8591B5" w14:textId="77777777" w:rsidR="003671AE" w:rsidRDefault="003671AE" w:rsidP="003671AE">
      <w:pPr>
        <w:spacing w:line="240" w:lineRule="auto"/>
        <w:jc w:val="center"/>
        <w:rPr>
          <w:rFonts w:ascii="Arial" w:eastAsia="Times New Roman" w:hAnsi="Arial" w:cs="Arial"/>
          <w:b/>
          <w:bCs/>
          <w:sz w:val="24"/>
          <w:szCs w:val="24"/>
          <w:lang w:eastAsia="en-GB"/>
        </w:rPr>
      </w:pPr>
    </w:p>
    <w:p w14:paraId="48339DD3" w14:textId="77777777" w:rsidR="003671AE" w:rsidRDefault="003671AE" w:rsidP="003671AE">
      <w:pPr>
        <w:spacing w:line="240" w:lineRule="auto"/>
        <w:jc w:val="center"/>
        <w:rPr>
          <w:rFonts w:ascii="Arial" w:eastAsia="Times New Roman" w:hAnsi="Arial" w:cs="Arial"/>
          <w:b/>
          <w:bCs/>
          <w:sz w:val="24"/>
          <w:szCs w:val="24"/>
          <w:lang w:eastAsia="en-GB"/>
        </w:rPr>
      </w:pPr>
    </w:p>
    <w:p w14:paraId="7F3A9605" w14:textId="77777777" w:rsidR="003671AE" w:rsidRDefault="003671AE" w:rsidP="003671AE">
      <w:pPr>
        <w:spacing w:line="240" w:lineRule="auto"/>
        <w:jc w:val="center"/>
        <w:rPr>
          <w:rFonts w:ascii="Arial" w:eastAsia="Times New Roman" w:hAnsi="Arial" w:cs="Arial"/>
          <w:b/>
          <w:bCs/>
          <w:sz w:val="24"/>
          <w:szCs w:val="24"/>
          <w:lang w:eastAsia="en-GB"/>
        </w:rPr>
      </w:pPr>
    </w:p>
    <w:p w14:paraId="059A2D04" w14:textId="77777777" w:rsidR="003671AE" w:rsidRDefault="003671AE" w:rsidP="003671AE">
      <w:pPr>
        <w:spacing w:line="240" w:lineRule="auto"/>
        <w:jc w:val="center"/>
        <w:rPr>
          <w:rFonts w:ascii="Arial" w:eastAsia="Times New Roman" w:hAnsi="Arial" w:cs="Arial"/>
          <w:b/>
          <w:bCs/>
          <w:sz w:val="24"/>
          <w:szCs w:val="24"/>
          <w:lang w:eastAsia="en-GB"/>
        </w:rPr>
      </w:pPr>
    </w:p>
    <w:p w14:paraId="06BD94D9" w14:textId="77777777" w:rsidR="003671AE" w:rsidRDefault="003671AE" w:rsidP="003671AE">
      <w:pPr>
        <w:spacing w:line="240" w:lineRule="auto"/>
        <w:jc w:val="center"/>
        <w:rPr>
          <w:rFonts w:ascii="Arial" w:eastAsia="Times New Roman" w:hAnsi="Arial" w:cs="Arial"/>
          <w:b/>
          <w:bCs/>
          <w:sz w:val="24"/>
          <w:szCs w:val="24"/>
          <w:lang w:eastAsia="en-GB"/>
        </w:rPr>
      </w:pPr>
    </w:p>
    <w:p w14:paraId="32040A9F" w14:textId="77777777" w:rsidR="003671AE" w:rsidRDefault="003671AE" w:rsidP="003671AE">
      <w:pPr>
        <w:spacing w:line="240" w:lineRule="auto"/>
        <w:jc w:val="center"/>
        <w:rPr>
          <w:rFonts w:ascii="Arial" w:eastAsia="Times New Roman" w:hAnsi="Arial" w:cs="Arial"/>
          <w:b/>
          <w:bCs/>
          <w:sz w:val="24"/>
          <w:szCs w:val="24"/>
          <w:lang w:eastAsia="en-GB"/>
        </w:rPr>
      </w:pPr>
    </w:p>
    <w:p w14:paraId="4F16B209" w14:textId="3F754D40" w:rsidR="002B3AAE" w:rsidRPr="00185626" w:rsidRDefault="003671AE" w:rsidP="003671AE">
      <w:pPr>
        <w:spacing w:line="240" w:lineRule="auto"/>
        <w:rPr>
          <w:rFonts w:ascii="Arial" w:eastAsia="Times New Roman" w:hAnsi="Arial" w:cs="Arial"/>
          <w:bCs/>
          <w:sz w:val="24"/>
          <w:szCs w:val="24"/>
          <w:u w:val="single"/>
          <w:lang w:eastAsia="en-GB"/>
        </w:rPr>
      </w:pPr>
      <w:r w:rsidRPr="002B3AAE">
        <w:rPr>
          <w:rFonts w:ascii="Arial" w:eastAsia="Times New Roman" w:hAnsi="Arial" w:cs="Arial"/>
          <w:bCs/>
          <w:sz w:val="24"/>
          <w:szCs w:val="24"/>
          <w:u w:val="single"/>
          <w:lang w:eastAsia="en-GB"/>
        </w:rPr>
        <w:t xml:space="preserve"> </w:t>
      </w:r>
    </w:p>
    <w:p w14:paraId="1B79C3AD" w14:textId="77777777" w:rsidR="003671AE" w:rsidRDefault="003671AE" w:rsidP="003671AE"/>
    <w:tbl>
      <w:tblPr>
        <w:tblStyle w:val="TableGrid"/>
        <w:tblW w:w="9322" w:type="dxa"/>
        <w:tblLook w:val="04A0" w:firstRow="1" w:lastRow="0" w:firstColumn="1" w:lastColumn="0" w:noHBand="0" w:noVBand="1"/>
      </w:tblPr>
      <w:tblGrid>
        <w:gridCol w:w="9322"/>
      </w:tblGrid>
      <w:tr w:rsidR="003671AE" w:rsidRPr="002D7E92" w14:paraId="7E524532" w14:textId="77777777" w:rsidTr="006A501E">
        <w:tc>
          <w:tcPr>
            <w:tcW w:w="9322" w:type="dxa"/>
          </w:tcPr>
          <w:p w14:paraId="29547946" w14:textId="77777777" w:rsidR="003671AE" w:rsidRPr="002D7E92" w:rsidRDefault="003671AE" w:rsidP="00880C22">
            <w:pPr>
              <w:spacing w:after="160" w:line="259" w:lineRule="auto"/>
              <w:jc w:val="center"/>
              <w:rPr>
                <w:rFonts w:ascii="Arial" w:hAnsi="Arial" w:cs="Arial"/>
                <w:b/>
                <w:i/>
                <w:sz w:val="24"/>
                <w:szCs w:val="24"/>
              </w:rPr>
            </w:pPr>
            <w:r w:rsidRPr="002D7E92">
              <w:rPr>
                <w:rFonts w:ascii="Arial" w:hAnsi="Arial" w:cs="Arial"/>
                <w:b/>
                <w:i/>
                <w:sz w:val="24"/>
                <w:szCs w:val="24"/>
              </w:rPr>
              <w:lastRenderedPageBreak/>
              <w:t>Environment (Wales) Act 2016 Part 1 - Section 6</w:t>
            </w:r>
          </w:p>
          <w:p w14:paraId="28BD3977" w14:textId="77777777" w:rsidR="003671AE" w:rsidRPr="002D7E92" w:rsidRDefault="003671AE" w:rsidP="00880C22">
            <w:pPr>
              <w:spacing w:after="160" w:line="259" w:lineRule="auto"/>
              <w:jc w:val="center"/>
              <w:rPr>
                <w:rFonts w:ascii="Arial" w:hAnsi="Arial" w:cs="Arial"/>
                <w:b/>
                <w:i/>
                <w:sz w:val="24"/>
                <w:szCs w:val="24"/>
              </w:rPr>
            </w:pPr>
            <w:r w:rsidRPr="002D7E92">
              <w:rPr>
                <w:rFonts w:ascii="Arial" w:hAnsi="Arial" w:cs="Arial"/>
                <w:b/>
                <w:i/>
                <w:sz w:val="24"/>
                <w:szCs w:val="24"/>
              </w:rPr>
              <w:t>The Biodiversity and Resilience of Ecosystems Duty</w:t>
            </w:r>
            <w:r w:rsidR="00E31AF6">
              <w:rPr>
                <w:rFonts w:ascii="Arial" w:hAnsi="Arial" w:cs="Arial"/>
                <w:b/>
                <w:i/>
                <w:sz w:val="24"/>
                <w:szCs w:val="24"/>
              </w:rPr>
              <w:t xml:space="preserve"> </w:t>
            </w:r>
            <w:r w:rsidRPr="002D7E92">
              <w:rPr>
                <w:rFonts w:ascii="Arial" w:hAnsi="Arial" w:cs="Arial"/>
                <w:b/>
                <w:i/>
                <w:sz w:val="24"/>
                <w:szCs w:val="24"/>
              </w:rPr>
              <w:t>Report 20</w:t>
            </w:r>
            <w:r w:rsidR="00E31AF6">
              <w:rPr>
                <w:rFonts w:ascii="Arial" w:hAnsi="Arial" w:cs="Arial"/>
                <w:b/>
                <w:i/>
                <w:sz w:val="24"/>
                <w:szCs w:val="24"/>
              </w:rPr>
              <w:t>22</w:t>
            </w:r>
          </w:p>
        </w:tc>
      </w:tr>
      <w:tr w:rsidR="003671AE" w:rsidRPr="002D7E92" w14:paraId="6281FE34" w14:textId="77777777" w:rsidTr="006A501E">
        <w:tc>
          <w:tcPr>
            <w:tcW w:w="9322" w:type="dxa"/>
          </w:tcPr>
          <w:p w14:paraId="35358D7F" w14:textId="30FA92C6" w:rsidR="003671AE" w:rsidRPr="00C517B6" w:rsidRDefault="006240B4" w:rsidP="00C517B6">
            <w:pPr>
              <w:spacing w:after="160" w:line="259" w:lineRule="auto"/>
              <w:jc w:val="center"/>
              <w:rPr>
                <w:rFonts w:ascii="Arial" w:hAnsi="Arial" w:cs="Arial"/>
                <w:b/>
                <w:bCs/>
                <w:sz w:val="24"/>
                <w:szCs w:val="24"/>
              </w:rPr>
            </w:pPr>
            <w:r w:rsidRPr="00C517B6">
              <w:rPr>
                <w:rFonts w:ascii="Arial" w:hAnsi="Arial" w:cs="Arial"/>
                <w:b/>
                <w:bCs/>
                <w:sz w:val="24"/>
                <w:szCs w:val="24"/>
              </w:rPr>
              <w:t>CEIRI</w:t>
            </w:r>
            <w:r w:rsidR="00680183">
              <w:rPr>
                <w:rFonts w:ascii="Arial" w:hAnsi="Arial" w:cs="Arial"/>
                <w:b/>
                <w:bCs/>
                <w:sz w:val="24"/>
                <w:szCs w:val="24"/>
              </w:rPr>
              <w:t>O</w:t>
            </w:r>
            <w:r w:rsidRPr="00C517B6">
              <w:rPr>
                <w:rFonts w:ascii="Arial" w:hAnsi="Arial" w:cs="Arial"/>
                <w:b/>
                <w:bCs/>
                <w:sz w:val="24"/>
                <w:szCs w:val="24"/>
              </w:rPr>
              <w:t>G UCHA</w:t>
            </w:r>
            <w:r w:rsidR="00680183">
              <w:rPr>
                <w:rFonts w:ascii="Arial" w:hAnsi="Arial" w:cs="Arial"/>
                <w:b/>
                <w:bCs/>
                <w:sz w:val="24"/>
                <w:szCs w:val="24"/>
              </w:rPr>
              <w:t>F</w:t>
            </w:r>
            <w:r w:rsidRPr="00C517B6">
              <w:rPr>
                <w:rFonts w:ascii="Arial" w:hAnsi="Arial" w:cs="Arial"/>
                <w:b/>
                <w:bCs/>
                <w:sz w:val="24"/>
                <w:szCs w:val="24"/>
              </w:rPr>
              <w:t xml:space="preserve"> COMMUNITY COUNCIL</w:t>
            </w:r>
          </w:p>
        </w:tc>
      </w:tr>
      <w:tr w:rsidR="003671AE" w:rsidRPr="002D7E92" w14:paraId="046C2772" w14:textId="77777777" w:rsidTr="006A501E">
        <w:tc>
          <w:tcPr>
            <w:tcW w:w="9322" w:type="dxa"/>
          </w:tcPr>
          <w:p w14:paraId="3001EC28" w14:textId="77777777" w:rsidR="003671AE" w:rsidRPr="002D7E92" w:rsidRDefault="003671AE" w:rsidP="006A501E">
            <w:pPr>
              <w:spacing w:after="160" w:line="259" w:lineRule="auto"/>
              <w:rPr>
                <w:rFonts w:ascii="Arial" w:hAnsi="Arial" w:cs="Arial"/>
                <w:sz w:val="24"/>
                <w:szCs w:val="24"/>
              </w:rPr>
            </w:pPr>
            <w:r w:rsidRPr="002D7E92">
              <w:rPr>
                <w:rFonts w:ascii="Arial" w:hAnsi="Arial" w:cs="Arial"/>
                <w:b/>
                <w:sz w:val="24"/>
                <w:szCs w:val="24"/>
              </w:rPr>
              <w:t>Introduction and Context</w:t>
            </w:r>
          </w:p>
          <w:p w14:paraId="2F1CFEEB" w14:textId="12216466" w:rsidR="00C517B6" w:rsidRDefault="00880C22" w:rsidP="006240B4">
            <w:pPr>
              <w:spacing w:after="160" w:line="259" w:lineRule="auto"/>
              <w:rPr>
                <w:rFonts w:ascii="Arial" w:hAnsi="Arial" w:cs="Arial"/>
                <w:sz w:val="24"/>
                <w:szCs w:val="24"/>
              </w:rPr>
            </w:pPr>
            <w:r>
              <w:rPr>
                <w:rFonts w:ascii="Arial" w:hAnsi="Arial" w:cs="Arial"/>
                <w:sz w:val="24"/>
                <w:szCs w:val="24"/>
              </w:rPr>
              <w:t>Ceiriog</w:t>
            </w:r>
            <w:r w:rsidR="006240B4">
              <w:rPr>
                <w:rFonts w:ascii="Arial" w:hAnsi="Arial" w:cs="Arial"/>
                <w:sz w:val="24"/>
                <w:szCs w:val="24"/>
              </w:rPr>
              <w:t xml:space="preserve"> </w:t>
            </w:r>
            <w:proofErr w:type="spellStart"/>
            <w:r w:rsidR="006240B4">
              <w:rPr>
                <w:rFonts w:ascii="Arial" w:hAnsi="Arial" w:cs="Arial"/>
                <w:sz w:val="24"/>
                <w:szCs w:val="24"/>
              </w:rPr>
              <w:t>Ucha</w:t>
            </w:r>
            <w:r w:rsidR="00680183">
              <w:rPr>
                <w:rFonts w:ascii="Arial" w:hAnsi="Arial" w:cs="Arial"/>
                <w:sz w:val="24"/>
                <w:szCs w:val="24"/>
              </w:rPr>
              <w:t>f</w:t>
            </w:r>
            <w:proofErr w:type="spellEnd"/>
            <w:r w:rsidR="006240B4">
              <w:rPr>
                <w:rFonts w:ascii="Arial" w:hAnsi="Arial" w:cs="Arial"/>
                <w:sz w:val="24"/>
                <w:szCs w:val="24"/>
              </w:rPr>
              <w:t xml:space="preserve"> is one of the smaller Community Councils within the administration of Wrexham</w:t>
            </w:r>
            <w:r w:rsidR="003C097F">
              <w:rPr>
                <w:rFonts w:ascii="Arial" w:hAnsi="Arial" w:cs="Arial"/>
                <w:sz w:val="24"/>
                <w:szCs w:val="24"/>
              </w:rPr>
              <w:t xml:space="preserve"> County Borough Council. Its </w:t>
            </w:r>
            <w:r w:rsidR="00EE4C51">
              <w:rPr>
                <w:rFonts w:ascii="Arial" w:hAnsi="Arial" w:cs="Arial"/>
                <w:sz w:val="24"/>
                <w:szCs w:val="24"/>
              </w:rPr>
              <w:t>geography</w:t>
            </w:r>
            <w:r w:rsidR="003C097F">
              <w:rPr>
                <w:rFonts w:ascii="Arial" w:hAnsi="Arial" w:cs="Arial"/>
                <w:sz w:val="24"/>
                <w:szCs w:val="24"/>
              </w:rPr>
              <w:t xml:space="preserve"> </w:t>
            </w:r>
            <w:r w:rsidR="0010373A">
              <w:rPr>
                <w:rFonts w:ascii="Arial" w:hAnsi="Arial" w:cs="Arial"/>
                <w:sz w:val="24"/>
                <w:szCs w:val="24"/>
              </w:rPr>
              <w:t>includes</w:t>
            </w:r>
            <w:r w:rsidR="003C097F">
              <w:rPr>
                <w:rFonts w:ascii="Arial" w:hAnsi="Arial" w:cs="Arial"/>
                <w:sz w:val="24"/>
                <w:szCs w:val="24"/>
              </w:rPr>
              <w:t xml:space="preserve"> two wards</w:t>
            </w:r>
            <w:r w:rsidR="0010373A">
              <w:rPr>
                <w:rFonts w:ascii="Arial" w:hAnsi="Arial" w:cs="Arial"/>
                <w:sz w:val="24"/>
                <w:szCs w:val="24"/>
              </w:rPr>
              <w:t>,</w:t>
            </w:r>
            <w:r w:rsidR="003C097F">
              <w:rPr>
                <w:rFonts w:ascii="Arial" w:hAnsi="Arial" w:cs="Arial"/>
                <w:sz w:val="24"/>
                <w:szCs w:val="24"/>
              </w:rPr>
              <w:t xml:space="preserve"> Llanarmon DC and </w:t>
            </w:r>
            <w:proofErr w:type="spellStart"/>
            <w:r w:rsidR="00C517B6">
              <w:rPr>
                <w:rFonts w:ascii="Arial" w:hAnsi="Arial" w:cs="Arial"/>
                <w:sz w:val="24"/>
                <w:szCs w:val="24"/>
              </w:rPr>
              <w:t>Lan</w:t>
            </w:r>
            <w:r w:rsidR="00CB1B5B">
              <w:rPr>
                <w:rFonts w:ascii="Arial" w:hAnsi="Arial" w:cs="Arial"/>
                <w:sz w:val="24"/>
                <w:szCs w:val="24"/>
              </w:rPr>
              <w:t>gadwal</w:t>
            </w:r>
            <w:r w:rsidR="00185626">
              <w:rPr>
                <w:rFonts w:ascii="Arial" w:hAnsi="Arial" w:cs="Arial"/>
                <w:sz w:val="24"/>
                <w:szCs w:val="24"/>
              </w:rPr>
              <w:t>a</w:t>
            </w:r>
            <w:r w:rsidR="00CB1B5B">
              <w:rPr>
                <w:rFonts w:ascii="Arial" w:hAnsi="Arial" w:cs="Arial"/>
                <w:sz w:val="24"/>
                <w:szCs w:val="24"/>
              </w:rPr>
              <w:t>dr</w:t>
            </w:r>
            <w:proofErr w:type="spellEnd"/>
            <w:r w:rsidR="00EE4C51">
              <w:rPr>
                <w:rFonts w:ascii="Arial" w:hAnsi="Arial" w:cs="Arial"/>
                <w:sz w:val="24"/>
                <w:szCs w:val="24"/>
              </w:rPr>
              <w:t xml:space="preserve"> and there are 8 Councillors. </w:t>
            </w:r>
          </w:p>
          <w:p w14:paraId="0443B0D6" w14:textId="5B73B75A" w:rsidR="00C517B6" w:rsidRDefault="00C517B6" w:rsidP="006240B4">
            <w:pPr>
              <w:spacing w:after="160" w:line="259" w:lineRule="auto"/>
              <w:rPr>
                <w:rFonts w:ascii="Arial" w:hAnsi="Arial" w:cs="Arial"/>
                <w:sz w:val="24"/>
                <w:szCs w:val="24"/>
              </w:rPr>
            </w:pPr>
            <w:r>
              <w:rPr>
                <w:noProof/>
              </w:rPr>
              <w:drawing>
                <wp:inline distT="0" distB="0" distL="0" distR="0" wp14:anchorId="2910A6E1" wp14:editId="3088F13E">
                  <wp:extent cx="5600700" cy="2501900"/>
                  <wp:effectExtent l="0" t="0" r="0" b="0"/>
                  <wp:docPr id="1" name="Picture 1" descr="Llanarmon Dyffryn Ceiriog photos, maps, books, mem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anarmon Dyffryn Ceiriog photos, maps, books, mem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501900"/>
                          </a:xfrm>
                          <a:prstGeom prst="rect">
                            <a:avLst/>
                          </a:prstGeom>
                          <a:noFill/>
                          <a:ln>
                            <a:noFill/>
                          </a:ln>
                        </pic:spPr>
                      </pic:pic>
                    </a:graphicData>
                  </a:graphic>
                </wp:inline>
              </w:drawing>
            </w:r>
          </w:p>
          <w:p w14:paraId="69D5D943" w14:textId="5983B93E" w:rsidR="006240B4" w:rsidRDefault="00C517B6" w:rsidP="006240B4">
            <w:pPr>
              <w:spacing w:after="160" w:line="259" w:lineRule="auto"/>
              <w:rPr>
                <w:rFonts w:ascii="Arial" w:hAnsi="Arial" w:cs="Arial"/>
                <w:sz w:val="24"/>
                <w:szCs w:val="24"/>
              </w:rPr>
            </w:pPr>
            <w:r>
              <w:rPr>
                <w:rFonts w:ascii="Arial" w:hAnsi="Arial" w:cs="Arial"/>
                <w:sz w:val="24"/>
                <w:szCs w:val="24"/>
              </w:rPr>
              <w:t>The landscape is given over to farming – principally sheep. The Precept is r</w:t>
            </w:r>
            <w:r w:rsidR="00880C22">
              <w:rPr>
                <w:rFonts w:ascii="Arial" w:hAnsi="Arial" w:cs="Arial"/>
                <w:sz w:val="24"/>
                <w:szCs w:val="24"/>
              </w:rPr>
              <w:t>a</w:t>
            </w:r>
            <w:r>
              <w:rPr>
                <w:rFonts w:ascii="Arial" w:hAnsi="Arial" w:cs="Arial"/>
                <w:sz w:val="24"/>
                <w:szCs w:val="24"/>
              </w:rPr>
              <w:t>i</w:t>
            </w:r>
            <w:r w:rsidR="00880C22">
              <w:rPr>
                <w:rFonts w:ascii="Arial" w:hAnsi="Arial" w:cs="Arial"/>
                <w:sz w:val="24"/>
                <w:szCs w:val="24"/>
              </w:rPr>
              <w:t>s</w:t>
            </w:r>
            <w:r>
              <w:rPr>
                <w:rFonts w:ascii="Arial" w:hAnsi="Arial" w:cs="Arial"/>
                <w:sz w:val="24"/>
                <w:szCs w:val="24"/>
              </w:rPr>
              <w:t xml:space="preserve">ed from 161 houses with less than </w:t>
            </w:r>
            <w:r w:rsidR="0010373A">
              <w:rPr>
                <w:rFonts w:ascii="Arial" w:hAnsi="Arial" w:cs="Arial"/>
                <w:sz w:val="24"/>
                <w:szCs w:val="24"/>
              </w:rPr>
              <w:t>1000 residents</w:t>
            </w:r>
            <w:r w:rsidR="00880C22">
              <w:rPr>
                <w:rFonts w:ascii="Arial" w:hAnsi="Arial" w:cs="Arial"/>
                <w:sz w:val="24"/>
                <w:szCs w:val="24"/>
              </w:rPr>
              <w:t>.</w:t>
            </w:r>
          </w:p>
          <w:p w14:paraId="7367F17A" w14:textId="730094F9" w:rsidR="00880C22" w:rsidRDefault="00880C22" w:rsidP="006240B4">
            <w:pPr>
              <w:spacing w:after="160" w:line="259" w:lineRule="auto"/>
              <w:rPr>
                <w:rFonts w:ascii="Arial" w:hAnsi="Arial" w:cs="Arial"/>
                <w:sz w:val="24"/>
                <w:szCs w:val="24"/>
              </w:rPr>
            </w:pPr>
            <w:r>
              <w:rPr>
                <w:rFonts w:ascii="Arial" w:hAnsi="Arial" w:cs="Arial"/>
                <w:sz w:val="24"/>
                <w:szCs w:val="24"/>
              </w:rPr>
              <w:t>The Council owns no land or property. We rent our meeting room.</w:t>
            </w:r>
          </w:p>
          <w:p w14:paraId="2F911535" w14:textId="796915C6" w:rsidR="00880C22" w:rsidRDefault="00880C22" w:rsidP="006240B4">
            <w:pPr>
              <w:spacing w:after="160" w:line="259" w:lineRule="auto"/>
              <w:rPr>
                <w:rFonts w:ascii="Arial" w:hAnsi="Arial" w:cs="Arial"/>
                <w:sz w:val="24"/>
                <w:szCs w:val="24"/>
              </w:rPr>
            </w:pPr>
            <w:r>
              <w:rPr>
                <w:rFonts w:ascii="Arial" w:hAnsi="Arial" w:cs="Arial"/>
                <w:sz w:val="24"/>
                <w:szCs w:val="24"/>
              </w:rPr>
              <w:t>The Council believes that it does not own either Graveyard or new Cemetery a</w:t>
            </w:r>
            <w:r w:rsidR="003B6632">
              <w:rPr>
                <w:rFonts w:ascii="Arial" w:hAnsi="Arial" w:cs="Arial"/>
                <w:sz w:val="24"/>
                <w:szCs w:val="24"/>
              </w:rPr>
              <w:t>lthough</w:t>
            </w:r>
            <w:r>
              <w:rPr>
                <w:rFonts w:ascii="Arial" w:hAnsi="Arial" w:cs="Arial"/>
                <w:sz w:val="24"/>
                <w:szCs w:val="24"/>
              </w:rPr>
              <w:t xml:space="preserve"> this is the subject of </w:t>
            </w:r>
            <w:r w:rsidR="00185626">
              <w:rPr>
                <w:rFonts w:ascii="Arial" w:hAnsi="Arial" w:cs="Arial"/>
                <w:sz w:val="24"/>
                <w:szCs w:val="24"/>
              </w:rPr>
              <w:t xml:space="preserve">on-going </w:t>
            </w:r>
            <w:r>
              <w:rPr>
                <w:rFonts w:ascii="Arial" w:hAnsi="Arial" w:cs="Arial"/>
                <w:sz w:val="24"/>
                <w:szCs w:val="24"/>
              </w:rPr>
              <w:t xml:space="preserve">enquiry. The Council does administer the </w:t>
            </w:r>
            <w:r w:rsidR="003B6632">
              <w:rPr>
                <w:rFonts w:ascii="Arial" w:hAnsi="Arial" w:cs="Arial"/>
                <w:sz w:val="24"/>
                <w:szCs w:val="24"/>
              </w:rPr>
              <w:t>Cemetery</w:t>
            </w:r>
            <w:r>
              <w:rPr>
                <w:rFonts w:ascii="Arial" w:hAnsi="Arial" w:cs="Arial"/>
                <w:sz w:val="24"/>
                <w:szCs w:val="24"/>
              </w:rPr>
              <w:t xml:space="preserve"> on behalf of Wrexham CBC.</w:t>
            </w:r>
          </w:p>
          <w:p w14:paraId="0EAD837B" w14:textId="35740A51" w:rsidR="00880C22" w:rsidRDefault="00880C22" w:rsidP="006240B4">
            <w:pPr>
              <w:spacing w:after="160" w:line="259" w:lineRule="auto"/>
              <w:rPr>
                <w:rFonts w:ascii="Arial" w:hAnsi="Arial" w:cs="Arial"/>
                <w:sz w:val="24"/>
                <w:szCs w:val="24"/>
              </w:rPr>
            </w:pPr>
            <w:r>
              <w:rPr>
                <w:rFonts w:ascii="Arial" w:hAnsi="Arial" w:cs="Arial"/>
                <w:sz w:val="24"/>
                <w:szCs w:val="24"/>
              </w:rPr>
              <w:t xml:space="preserve">The Council seeks to enhance </w:t>
            </w:r>
            <w:r w:rsidR="00075B9B">
              <w:rPr>
                <w:rFonts w:ascii="Arial" w:hAnsi="Arial" w:cs="Arial"/>
                <w:sz w:val="24"/>
                <w:szCs w:val="24"/>
              </w:rPr>
              <w:t>biodiversity</w:t>
            </w:r>
            <w:r>
              <w:rPr>
                <w:rFonts w:ascii="Arial" w:hAnsi="Arial" w:cs="Arial"/>
                <w:sz w:val="24"/>
                <w:szCs w:val="24"/>
              </w:rPr>
              <w:t xml:space="preserve"> and resilience of its ecosystems in </w:t>
            </w:r>
            <w:r w:rsidR="00AF3F49">
              <w:rPr>
                <w:rFonts w:ascii="Arial" w:hAnsi="Arial" w:cs="Arial"/>
                <w:sz w:val="24"/>
                <w:szCs w:val="24"/>
              </w:rPr>
              <w:t xml:space="preserve">some of </w:t>
            </w:r>
            <w:r>
              <w:rPr>
                <w:rFonts w:ascii="Arial" w:hAnsi="Arial" w:cs="Arial"/>
                <w:sz w:val="24"/>
                <w:szCs w:val="24"/>
              </w:rPr>
              <w:t xml:space="preserve">the following ways </w:t>
            </w:r>
            <w:r w:rsidR="003B6632">
              <w:rPr>
                <w:rFonts w:ascii="Arial" w:hAnsi="Arial" w:cs="Arial"/>
                <w:sz w:val="24"/>
                <w:szCs w:val="24"/>
              </w:rPr>
              <w:t>and this</w:t>
            </w:r>
            <w:r>
              <w:rPr>
                <w:rFonts w:ascii="Arial" w:hAnsi="Arial" w:cs="Arial"/>
                <w:sz w:val="24"/>
                <w:szCs w:val="24"/>
              </w:rPr>
              <w:t xml:space="preserve"> is reflected within its </w:t>
            </w:r>
            <w:r w:rsidR="003B6632">
              <w:rPr>
                <w:rFonts w:ascii="Arial" w:hAnsi="Arial" w:cs="Arial"/>
                <w:sz w:val="24"/>
                <w:szCs w:val="24"/>
              </w:rPr>
              <w:t>I</w:t>
            </w:r>
            <w:r>
              <w:rPr>
                <w:rFonts w:ascii="Arial" w:hAnsi="Arial" w:cs="Arial"/>
                <w:sz w:val="24"/>
                <w:szCs w:val="24"/>
              </w:rPr>
              <w:t>naugural Action Plan (2023)</w:t>
            </w:r>
            <w:r w:rsidR="00AF3F49">
              <w:rPr>
                <w:rFonts w:ascii="Arial" w:hAnsi="Arial" w:cs="Arial"/>
                <w:sz w:val="24"/>
                <w:szCs w:val="24"/>
              </w:rPr>
              <w:t>.</w:t>
            </w:r>
          </w:p>
          <w:p w14:paraId="2D3DA3D5" w14:textId="4A87B612"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Talking with </w:t>
            </w:r>
            <w:r w:rsidR="0010373A">
              <w:rPr>
                <w:rFonts w:ascii="Arial" w:hAnsi="Arial" w:cs="Arial"/>
                <w:sz w:val="24"/>
                <w:szCs w:val="24"/>
              </w:rPr>
              <w:t>landowners</w:t>
            </w:r>
            <w:r>
              <w:rPr>
                <w:rFonts w:ascii="Arial" w:hAnsi="Arial" w:cs="Arial"/>
                <w:sz w:val="24"/>
                <w:szCs w:val="24"/>
              </w:rPr>
              <w:t xml:space="preserve"> and land users;</w:t>
            </w:r>
          </w:p>
          <w:p w14:paraId="49DF945B" w14:textId="1590991D"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Being aware of the impact of development</w:t>
            </w:r>
            <w:r w:rsidR="00FF5135">
              <w:rPr>
                <w:rFonts w:ascii="Arial" w:hAnsi="Arial" w:cs="Arial"/>
                <w:sz w:val="24"/>
                <w:szCs w:val="24"/>
              </w:rPr>
              <w:t xml:space="preserve"> and planning applications</w:t>
            </w:r>
            <w:r>
              <w:rPr>
                <w:rFonts w:ascii="Arial" w:hAnsi="Arial" w:cs="Arial"/>
                <w:sz w:val="24"/>
                <w:szCs w:val="24"/>
              </w:rPr>
              <w:t>;</w:t>
            </w:r>
          </w:p>
          <w:p w14:paraId="5443AD1E" w14:textId="48A0E94E"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Liaising with Conservation and Environmental partners;</w:t>
            </w:r>
          </w:p>
          <w:p w14:paraId="60233C23" w14:textId="4865FB63"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Monitoring traffic;</w:t>
            </w:r>
          </w:p>
          <w:p w14:paraId="0B69F3B6" w14:textId="723189D6"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Developing safer transport routes within the Valley</w:t>
            </w:r>
            <w:r w:rsidR="003B6632">
              <w:rPr>
                <w:rFonts w:ascii="Arial" w:hAnsi="Arial" w:cs="Arial"/>
                <w:sz w:val="24"/>
                <w:szCs w:val="24"/>
              </w:rPr>
              <w:t>;</w:t>
            </w:r>
          </w:p>
          <w:p w14:paraId="64DC3E11" w14:textId="5B5BF777" w:rsidR="00AF3F49" w:rsidRDefault="00AF3F49" w:rsidP="00AF3F49">
            <w:pPr>
              <w:pStyle w:val="ListParagraph"/>
              <w:numPr>
                <w:ilvl w:val="0"/>
                <w:numId w:val="29"/>
              </w:numPr>
              <w:rPr>
                <w:rFonts w:ascii="Arial" w:hAnsi="Arial" w:cs="Arial"/>
                <w:sz w:val="24"/>
                <w:szCs w:val="24"/>
              </w:rPr>
            </w:pPr>
            <w:r>
              <w:rPr>
                <w:rFonts w:ascii="Arial" w:hAnsi="Arial" w:cs="Arial"/>
                <w:sz w:val="24"/>
                <w:szCs w:val="24"/>
              </w:rPr>
              <w:t xml:space="preserve">Financial funding of initiatives linked to the </w:t>
            </w:r>
            <w:r w:rsidR="003B6632">
              <w:rPr>
                <w:rFonts w:ascii="Arial" w:hAnsi="Arial" w:cs="Arial"/>
                <w:sz w:val="24"/>
                <w:szCs w:val="24"/>
              </w:rPr>
              <w:t>Environment.</w:t>
            </w:r>
          </w:p>
          <w:p w14:paraId="3EC42331" w14:textId="77777777" w:rsidR="00AF3F49" w:rsidRPr="00AF3F49" w:rsidRDefault="00AF3F49" w:rsidP="00AF3F49">
            <w:pPr>
              <w:pStyle w:val="ListParagraph"/>
              <w:rPr>
                <w:rFonts w:ascii="Arial" w:hAnsi="Arial" w:cs="Arial"/>
                <w:sz w:val="24"/>
                <w:szCs w:val="24"/>
              </w:rPr>
            </w:pPr>
          </w:p>
          <w:p w14:paraId="6393335A" w14:textId="2125FCB5" w:rsidR="00C517B6" w:rsidRDefault="00C517B6" w:rsidP="006240B4">
            <w:pPr>
              <w:spacing w:after="160" w:line="259" w:lineRule="auto"/>
              <w:rPr>
                <w:rFonts w:ascii="Arial" w:hAnsi="Arial" w:cs="Arial"/>
                <w:sz w:val="24"/>
                <w:szCs w:val="24"/>
              </w:rPr>
            </w:pPr>
          </w:p>
          <w:p w14:paraId="495C6CA4" w14:textId="79C0B4F4" w:rsidR="00C517B6" w:rsidRDefault="00C517B6" w:rsidP="006240B4">
            <w:pPr>
              <w:spacing w:after="160" w:line="259" w:lineRule="auto"/>
              <w:rPr>
                <w:rFonts w:ascii="Arial" w:hAnsi="Arial" w:cs="Arial"/>
                <w:sz w:val="24"/>
                <w:szCs w:val="24"/>
              </w:rPr>
            </w:pPr>
          </w:p>
          <w:p w14:paraId="70EAEBA0" w14:textId="7F5E440B" w:rsidR="00C517B6" w:rsidRDefault="00C517B6" w:rsidP="006240B4">
            <w:pPr>
              <w:spacing w:after="160" w:line="259" w:lineRule="auto"/>
              <w:rPr>
                <w:rFonts w:ascii="Arial" w:hAnsi="Arial" w:cs="Arial"/>
                <w:sz w:val="24"/>
                <w:szCs w:val="24"/>
              </w:rPr>
            </w:pPr>
          </w:p>
          <w:p w14:paraId="1D348F5A" w14:textId="66B5716A" w:rsidR="003671AE" w:rsidRPr="002D7E92" w:rsidRDefault="003671AE" w:rsidP="006A501E">
            <w:pPr>
              <w:spacing w:after="160" w:line="259" w:lineRule="auto"/>
              <w:rPr>
                <w:rFonts w:ascii="Arial" w:hAnsi="Arial" w:cs="Arial"/>
                <w:sz w:val="24"/>
                <w:szCs w:val="24"/>
              </w:rPr>
            </w:pPr>
          </w:p>
        </w:tc>
      </w:tr>
      <w:tr w:rsidR="003671AE" w:rsidRPr="002D7E92" w14:paraId="5413ADA7" w14:textId="77777777" w:rsidTr="006A501E">
        <w:tc>
          <w:tcPr>
            <w:tcW w:w="9322" w:type="dxa"/>
          </w:tcPr>
          <w:p w14:paraId="31062705" w14:textId="48F41DA7" w:rsidR="003671AE" w:rsidRPr="002D7E92" w:rsidRDefault="003671AE" w:rsidP="00CD5F4E">
            <w:pPr>
              <w:spacing w:after="160" w:line="259" w:lineRule="auto"/>
              <w:jc w:val="center"/>
              <w:rPr>
                <w:rFonts w:ascii="Arial" w:hAnsi="Arial" w:cs="Arial"/>
                <w:b/>
                <w:sz w:val="24"/>
                <w:szCs w:val="24"/>
              </w:rPr>
            </w:pPr>
            <w:r w:rsidRPr="002D7E92">
              <w:rPr>
                <w:rFonts w:ascii="Arial" w:hAnsi="Arial" w:cs="Arial"/>
                <w:b/>
                <w:sz w:val="24"/>
                <w:szCs w:val="24"/>
              </w:rPr>
              <w:lastRenderedPageBreak/>
              <w:t>Action Report</w:t>
            </w:r>
            <w:r w:rsidR="00AF3F49">
              <w:rPr>
                <w:rFonts w:ascii="Arial" w:hAnsi="Arial" w:cs="Arial"/>
                <w:b/>
                <w:sz w:val="24"/>
                <w:szCs w:val="24"/>
              </w:rPr>
              <w:t xml:space="preserve"> for </w:t>
            </w:r>
            <w:r w:rsidR="00FB67C3">
              <w:rPr>
                <w:rFonts w:ascii="Arial" w:hAnsi="Arial" w:cs="Arial"/>
                <w:b/>
                <w:sz w:val="24"/>
                <w:szCs w:val="24"/>
              </w:rPr>
              <w:t>2026-2028</w:t>
            </w:r>
          </w:p>
        </w:tc>
      </w:tr>
    </w:tbl>
    <w:tbl>
      <w:tblPr>
        <w:tblStyle w:val="TableGrid1"/>
        <w:tblW w:w="9351" w:type="dxa"/>
        <w:tblLook w:val="04A0" w:firstRow="1" w:lastRow="0" w:firstColumn="1" w:lastColumn="0" w:noHBand="0" w:noVBand="1"/>
      </w:tblPr>
      <w:tblGrid>
        <w:gridCol w:w="2660"/>
        <w:gridCol w:w="6691"/>
      </w:tblGrid>
      <w:tr w:rsidR="00187FB1" w14:paraId="6EB52D92" w14:textId="77777777" w:rsidTr="00187FB1">
        <w:trPr>
          <w:trHeight w:val="642"/>
        </w:trPr>
        <w:tc>
          <w:tcPr>
            <w:tcW w:w="2660" w:type="dxa"/>
          </w:tcPr>
          <w:p w14:paraId="11F9BA69" w14:textId="77777777" w:rsidR="00187FB1" w:rsidRPr="00873A37" w:rsidRDefault="00187FB1" w:rsidP="006A501E">
            <w:pPr>
              <w:rPr>
                <w:rFonts w:ascii="Arial" w:hAnsi="Arial" w:cs="Arial"/>
                <w:sz w:val="24"/>
                <w:szCs w:val="24"/>
              </w:rPr>
            </w:pPr>
            <w:r w:rsidRPr="00FB67C3">
              <w:rPr>
                <w:rFonts w:ascii="Arial" w:hAnsi="Arial" w:cs="Arial"/>
                <w:b/>
                <w:bCs/>
                <w:sz w:val="24"/>
                <w:szCs w:val="24"/>
              </w:rPr>
              <w:t>Action</w:t>
            </w:r>
            <w:r w:rsidRPr="00873A37">
              <w:rPr>
                <w:rFonts w:ascii="Arial" w:hAnsi="Arial" w:cs="Arial"/>
                <w:sz w:val="24"/>
                <w:szCs w:val="24"/>
              </w:rPr>
              <w:t xml:space="preserve"> carried out to:</w:t>
            </w:r>
          </w:p>
        </w:tc>
        <w:tc>
          <w:tcPr>
            <w:tcW w:w="6691" w:type="dxa"/>
            <w:shd w:val="clear" w:color="auto" w:fill="D0CECE" w:themeFill="background2" w:themeFillShade="E6"/>
          </w:tcPr>
          <w:p w14:paraId="34710059" w14:textId="77777777" w:rsidR="00187FB1" w:rsidRPr="00E34779" w:rsidRDefault="00187FB1" w:rsidP="006A501E">
            <w:pPr>
              <w:rPr>
                <w:rFonts w:ascii="Arial" w:hAnsi="Arial" w:cs="Arial"/>
                <w:sz w:val="24"/>
                <w:szCs w:val="24"/>
                <w:highlight w:val="black"/>
              </w:rPr>
            </w:pPr>
          </w:p>
        </w:tc>
      </w:tr>
      <w:tr w:rsidR="00187FB1" w14:paraId="69AE0809" w14:textId="77777777" w:rsidTr="00187FB1">
        <w:trPr>
          <w:trHeight w:val="856"/>
        </w:trPr>
        <w:tc>
          <w:tcPr>
            <w:tcW w:w="2660" w:type="dxa"/>
          </w:tcPr>
          <w:p w14:paraId="18E4E496" w14:textId="12ED3C4A" w:rsidR="00187FB1" w:rsidRPr="00AB7934" w:rsidRDefault="00187FB1" w:rsidP="006A501E">
            <w:pPr>
              <w:rPr>
                <w:rFonts w:ascii="Arial" w:hAnsi="Arial" w:cs="Arial"/>
                <w:b/>
                <w:bCs/>
                <w:sz w:val="24"/>
                <w:szCs w:val="24"/>
              </w:rPr>
            </w:pPr>
            <w:r w:rsidRPr="00AB7934">
              <w:rPr>
                <w:rFonts w:ascii="Arial" w:hAnsi="Arial" w:cs="Arial"/>
                <w:b/>
                <w:bCs/>
                <w:sz w:val="24"/>
                <w:szCs w:val="24"/>
              </w:rPr>
              <w:t>Action 1</w:t>
            </w:r>
          </w:p>
          <w:p w14:paraId="37A22842" w14:textId="11162061" w:rsidR="00187FB1" w:rsidRPr="00721D0E" w:rsidRDefault="00187FB1" w:rsidP="006A501E">
            <w:pPr>
              <w:rPr>
                <w:rFonts w:ascii="Arial" w:hAnsi="Arial" w:cs="Arial"/>
                <w:b/>
                <w:bCs/>
                <w:sz w:val="24"/>
                <w:szCs w:val="24"/>
              </w:rPr>
            </w:pPr>
            <w:r w:rsidRPr="00AB7934">
              <w:rPr>
                <w:rFonts w:ascii="Arial" w:hAnsi="Arial" w:cs="Arial"/>
                <w:b/>
                <w:bCs/>
                <w:sz w:val="24"/>
                <w:szCs w:val="24"/>
              </w:rPr>
              <w:t>Embed biodiversity into decision making &amp; procurement</w:t>
            </w:r>
          </w:p>
        </w:tc>
        <w:tc>
          <w:tcPr>
            <w:tcW w:w="6691" w:type="dxa"/>
          </w:tcPr>
          <w:p w14:paraId="0C8E5CF7" w14:textId="3486D46C" w:rsidR="00187FB1" w:rsidRPr="006240B4" w:rsidRDefault="00187FB1" w:rsidP="006240B4">
            <w:pPr>
              <w:pStyle w:val="ListParagraph"/>
              <w:numPr>
                <w:ilvl w:val="0"/>
                <w:numId w:val="6"/>
              </w:numPr>
              <w:rPr>
                <w:rFonts w:ascii="Arial" w:hAnsi="Arial" w:cs="Arial"/>
                <w:sz w:val="24"/>
                <w:szCs w:val="24"/>
              </w:rPr>
            </w:pPr>
            <w:r w:rsidRPr="006240B4">
              <w:rPr>
                <w:rFonts w:ascii="Arial" w:hAnsi="Arial" w:cs="Arial"/>
                <w:sz w:val="24"/>
                <w:szCs w:val="24"/>
              </w:rPr>
              <w:t xml:space="preserve">To undertake an audit of the Graveyard and Cemetery to catalogue flora, fauna, and wildlife. </w:t>
            </w:r>
          </w:p>
          <w:p w14:paraId="36A6C155" w14:textId="77777777" w:rsidR="00187FB1" w:rsidRDefault="00187FB1" w:rsidP="006240B4">
            <w:pPr>
              <w:pStyle w:val="ListParagraph"/>
              <w:numPr>
                <w:ilvl w:val="0"/>
                <w:numId w:val="6"/>
              </w:numPr>
              <w:rPr>
                <w:rFonts w:ascii="Arial" w:hAnsi="Arial" w:cs="Arial"/>
                <w:sz w:val="24"/>
                <w:szCs w:val="24"/>
              </w:rPr>
            </w:pPr>
            <w:r w:rsidRPr="006240B4">
              <w:rPr>
                <w:rFonts w:ascii="Arial" w:hAnsi="Arial" w:cs="Arial"/>
                <w:sz w:val="24"/>
                <w:szCs w:val="24"/>
              </w:rPr>
              <w:t>To participate within the ‘</w:t>
            </w:r>
            <w:r w:rsidRPr="006240B4">
              <w:rPr>
                <w:rFonts w:ascii="Arial" w:hAnsi="Arial" w:cs="Arial"/>
                <w:i/>
                <w:iCs/>
                <w:sz w:val="24"/>
                <w:szCs w:val="24"/>
              </w:rPr>
              <w:t>God’s Acr</w:t>
            </w:r>
            <w:r w:rsidRPr="006240B4">
              <w:rPr>
                <w:rFonts w:ascii="Arial" w:hAnsi="Arial" w:cs="Arial"/>
                <w:sz w:val="24"/>
                <w:szCs w:val="24"/>
              </w:rPr>
              <w:t>e’ project and to use the framework provided</w:t>
            </w:r>
            <w:r>
              <w:rPr>
                <w:rFonts w:ascii="Arial" w:hAnsi="Arial" w:cs="Arial"/>
                <w:sz w:val="24"/>
                <w:szCs w:val="24"/>
              </w:rPr>
              <w:t xml:space="preserve"> to collate and present information.</w:t>
            </w:r>
          </w:p>
          <w:p w14:paraId="62EF4D4E" w14:textId="210BDBF6" w:rsidR="00187FB1" w:rsidRPr="006240B4" w:rsidRDefault="00187FB1" w:rsidP="006240B4">
            <w:pPr>
              <w:pStyle w:val="ListParagraph"/>
              <w:numPr>
                <w:ilvl w:val="0"/>
                <w:numId w:val="6"/>
              </w:numPr>
              <w:rPr>
                <w:rFonts w:ascii="Arial" w:hAnsi="Arial" w:cs="Arial"/>
                <w:sz w:val="24"/>
                <w:szCs w:val="24"/>
              </w:rPr>
            </w:pPr>
            <w:r>
              <w:rPr>
                <w:rFonts w:ascii="Arial" w:hAnsi="Arial" w:cs="Arial"/>
                <w:sz w:val="24"/>
                <w:szCs w:val="24"/>
              </w:rPr>
              <w:t>To increase</w:t>
            </w:r>
            <w:r w:rsidR="00185626">
              <w:rPr>
                <w:rFonts w:ascii="Arial" w:hAnsi="Arial" w:cs="Arial"/>
                <w:sz w:val="24"/>
                <w:szCs w:val="24"/>
              </w:rPr>
              <w:t xml:space="preserve"> </w:t>
            </w:r>
            <w:r>
              <w:rPr>
                <w:rFonts w:ascii="Arial" w:hAnsi="Arial" w:cs="Arial"/>
                <w:sz w:val="24"/>
                <w:szCs w:val="24"/>
              </w:rPr>
              <w:t>awareness through posters for Ysgol Llanarmon</w:t>
            </w:r>
            <w:r w:rsidR="00185626">
              <w:rPr>
                <w:rFonts w:ascii="Arial" w:hAnsi="Arial" w:cs="Arial"/>
                <w:sz w:val="24"/>
                <w:szCs w:val="24"/>
              </w:rPr>
              <w:t xml:space="preserve"> and settings</w:t>
            </w:r>
          </w:p>
        </w:tc>
      </w:tr>
      <w:tr w:rsidR="00187FB1" w14:paraId="55E938E8" w14:textId="77777777" w:rsidTr="00187FB1">
        <w:trPr>
          <w:trHeight w:val="856"/>
        </w:trPr>
        <w:tc>
          <w:tcPr>
            <w:tcW w:w="2660" w:type="dxa"/>
          </w:tcPr>
          <w:p w14:paraId="1A13375A" w14:textId="77777777" w:rsidR="00187FB1" w:rsidRPr="00AB7934" w:rsidRDefault="00187FB1" w:rsidP="006A501E">
            <w:pPr>
              <w:rPr>
                <w:rFonts w:ascii="Arial" w:hAnsi="Arial" w:cs="Arial"/>
                <w:b/>
                <w:bCs/>
                <w:color w:val="00B050"/>
                <w:sz w:val="24"/>
                <w:szCs w:val="24"/>
              </w:rPr>
            </w:pPr>
            <w:r w:rsidRPr="00AB7934">
              <w:rPr>
                <w:rFonts w:ascii="Arial" w:hAnsi="Arial" w:cs="Arial"/>
                <w:b/>
                <w:bCs/>
                <w:color w:val="00B050"/>
                <w:sz w:val="24"/>
                <w:szCs w:val="24"/>
              </w:rPr>
              <w:t xml:space="preserve">Action 1   </w:t>
            </w:r>
          </w:p>
          <w:p w14:paraId="41BB088A" w14:textId="23FC1DE2" w:rsidR="00187FB1" w:rsidRPr="00AB7934" w:rsidRDefault="00187FB1" w:rsidP="006A501E">
            <w:pPr>
              <w:rPr>
                <w:rFonts w:ascii="Arial" w:hAnsi="Arial" w:cs="Arial"/>
                <w:b/>
                <w:bCs/>
                <w:color w:val="00B050"/>
                <w:sz w:val="24"/>
                <w:szCs w:val="24"/>
              </w:rPr>
            </w:pPr>
            <w:r w:rsidRPr="00AB7934">
              <w:rPr>
                <w:rFonts w:ascii="Arial" w:hAnsi="Arial" w:cs="Arial"/>
                <w:b/>
                <w:bCs/>
                <w:color w:val="00B050"/>
                <w:sz w:val="24"/>
                <w:szCs w:val="24"/>
              </w:rPr>
              <w:t>What we have Done</w:t>
            </w:r>
          </w:p>
          <w:p w14:paraId="6591FC79" w14:textId="32F7559D" w:rsidR="00187FB1" w:rsidRPr="00873A37" w:rsidRDefault="00187FB1" w:rsidP="006A501E">
            <w:pPr>
              <w:rPr>
                <w:rFonts w:ascii="Arial" w:hAnsi="Arial" w:cs="Arial"/>
                <w:sz w:val="24"/>
                <w:szCs w:val="24"/>
              </w:rPr>
            </w:pPr>
          </w:p>
        </w:tc>
        <w:tc>
          <w:tcPr>
            <w:tcW w:w="6691" w:type="dxa"/>
          </w:tcPr>
          <w:p w14:paraId="2C8F8B52" w14:textId="4FF5D17E" w:rsidR="00187FB1" w:rsidRPr="00AB7934" w:rsidRDefault="00187FB1" w:rsidP="006240B4">
            <w:pPr>
              <w:pStyle w:val="ListParagraph"/>
              <w:numPr>
                <w:ilvl w:val="0"/>
                <w:numId w:val="6"/>
              </w:numPr>
              <w:rPr>
                <w:rFonts w:ascii="Arial" w:hAnsi="Arial" w:cs="Arial"/>
                <w:b/>
                <w:bCs/>
                <w:sz w:val="24"/>
                <w:szCs w:val="24"/>
              </w:rPr>
            </w:pPr>
            <w:r w:rsidRPr="00AB7934">
              <w:rPr>
                <w:rFonts w:ascii="Arial" w:hAnsi="Arial" w:cs="Arial"/>
                <w:b/>
                <w:bCs/>
                <w:color w:val="00B050"/>
                <w:sz w:val="24"/>
                <w:szCs w:val="24"/>
              </w:rPr>
              <w:t>Established a partnership between C</w:t>
            </w:r>
            <w:r>
              <w:rPr>
                <w:rFonts w:ascii="Arial" w:hAnsi="Arial" w:cs="Arial"/>
                <w:b/>
                <w:bCs/>
                <w:color w:val="00B050"/>
                <w:sz w:val="24"/>
                <w:szCs w:val="24"/>
              </w:rPr>
              <w:t>.</w:t>
            </w:r>
            <w:r w:rsidRPr="00AB7934">
              <w:rPr>
                <w:rFonts w:ascii="Arial" w:hAnsi="Arial" w:cs="Arial"/>
                <w:b/>
                <w:bCs/>
                <w:color w:val="00B050"/>
                <w:sz w:val="24"/>
                <w:szCs w:val="24"/>
              </w:rPr>
              <w:t>U</w:t>
            </w:r>
            <w:r>
              <w:rPr>
                <w:rFonts w:ascii="Arial" w:hAnsi="Arial" w:cs="Arial"/>
                <w:b/>
                <w:bCs/>
                <w:color w:val="00B050"/>
                <w:sz w:val="24"/>
                <w:szCs w:val="24"/>
              </w:rPr>
              <w:t>.</w:t>
            </w:r>
            <w:r w:rsidRPr="00AB7934">
              <w:rPr>
                <w:rFonts w:ascii="Arial" w:hAnsi="Arial" w:cs="Arial"/>
                <w:b/>
                <w:bCs/>
                <w:color w:val="00B050"/>
                <w:sz w:val="24"/>
                <w:szCs w:val="24"/>
              </w:rPr>
              <w:t>C</w:t>
            </w:r>
            <w:r>
              <w:rPr>
                <w:rFonts w:ascii="Arial" w:hAnsi="Arial" w:cs="Arial"/>
                <w:b/>
                <w:bCs/>
                <w:color w:val="00B050"/>
                <w:sz w:val="24"/>
                <w:szCs w:val="24"/>
              </w:rPr>
              <w:t>.</w:t>
            </w:r>
            <w:r w:rsidRPr="00AB7934">
              <w:rPr>
                <w:rFonts w:ascii="Arial" w:hAnsi="Arial" w:cs="Arial"/>
                <w:b/>
                <w:bCs/>
                <w:color w:val="00B050"/>
                <w:sz w:val="24"/>
                <w:szCs w:val="24"/>
              </w:rPr>
              <w:t xml:space="preserve">C and St Garmon’s PCC to audit; to develop a wilding project; to incrementally clear and </w:t>
            </w:r>
            <w:proofErr w:type="spellStart"/>
            <w:r w:rsidR="00185626">
              <w:rPr>
                <w:rFonts w:ascii="Arial" w:hAnsi="Arial" w:cs="Arial"/>
                <w:b/>
                <w:bCs/>
                <w:color w:val="00B050"/>
                <w:sz w:val="24"/>
                <w:szCs w:val="24"/>
              </w:rPr>
              <w:t>en</w:t>
            </w:r>
            <w:proofErr w:type="spellEnd"/>
            <w:r w:rsidR="00185626">
              <w:rPr>
                <w:rFonts w:ascii="Arial" w:hAnsi="Arial" w:cs="Arial"/>
                <w:b/>
                <w:bCs/>
                <w:color w:val="00B050"/>
                <w:sz w:val="24"/>
                <w:szCs w:val="24"/>
              </w:rPr>
              <w:t>-rich</w:t>
            </w:r>
            <w:r w:rsidRPr="00AB7934">
              <w:rPr>
                <w:rFonts w:ascii="Arial" w:hAnsi="Arial" w:cs="Arial"/>
                <w:b/>
                <w:bCs/>
                <w:color w:val="00B050"/>
                <w:sz w:val="24"/>
                <w:szCs w:val="24"/>
              </w:rPr>
              <w:t xml:space="preserve"> areas of the old graveyard and </w:t>
            </w:r>
          </w:p>
        </w:tc>
      </w:tr>
      <w:tr w:rsidR="00187FB1" w14:paraId="2B883B31" w14:textId="77777777" w:rsidTr="00187FB1">
        <w:trPr>
          <w:trHeight w:val="856"/>
        </w:trPr>
        <w:tc>
          <w:tcPr>
            <w:tcW w:w="2660" w:type="dxa"/>
          </w:tcPr>
          <w:p w14:paraId="76EEC83C" w14:textId="44DE6DE4" w:rsidR="00187FB1" w:rsidRPr="00AB7934" w:rsidRDefault="00187FB1" w:rsidP="006A501E">
            <w:pPr>
              <w:rPr>
                <w:rFonts w:ascii="Arial" w:hAnsi="Arial" w:cs="Arial"/>
                <w:b/>
                <w:bCs/>
                <w:color w:val="FFC000"/>
                <w:sz w:val="24"/>
                <w:szCs w:val="24"/>
              </w:rPr>
            </w:pPr>
            <w:r w:rsidRPr="00AB7934">
              <w:rPr>
                <w:rFonts w:ascii="Arial" w:hAnsi="Arial" w:cs="Arial"/>
                <w:b/>
                <w:bCs/>
                <w:color w:val="FFC000"/>
                <w:sz w:val="24"/>
                <w:szCs w:val="24"/>
              </w:rPr>
              <w:t xml:space="preserve">Action 1 </w:t>
            </w:r>
          </w:p>
          <w:p w14:paraId="61A7F64D" w14:textId="6375584A" w:rsidR="00187FB1" w:rsidRPr="00721D0E" w:rsidRDefault="00187FB1" w:rsidP="006A501E">
            <w:pPr>
              <w:rPr>
                <w:rFonts w:ascii="Arial" w:hAnsi="Arial" w:cs="Arial"/>
                <w:b/>
                <w:bCs/>
                <w:sz w:val="24"/>
                <w:szCs w:val="24"/>
              </w:rPr>
            </w:pPr>
            <w:r w:rsidRPr="00AB7934">
              <w:rPr>
                <w:rFonts w:ascii="Arial" w:hAnsi="Arial" w:cs="Arial"/>
                <w:b/>
                <w:bCs/>
                <w:color w:val="FFC000"/>
                <w:sz w:val="24"/>
                <w:szCs w:val="24"/>
              </w:rPr>
              <w:t>What we want to do in 202</w:t>
            </w:r>
            <w:r>
              <w:rPr>
                <w:rFonts w:ascii="Arial" w:hAnsi="Arial" w:cs="Arial"/>
                <w:b/>
                <w:bCs/>
                <w:color w:val="FFC000"/>
                <w:sz w:val="24"/>
                <w:szCs w:val="24"/>
              </w:rPr>
              <w:t>6</w:t>
            </w:r>
            <w:r w:rsidRPr="00AB7934">
              <w:rPr>
                <w:rFonts w:ascii="Arial" w:hAnsi="Arial" w:cs="Arial"/>
                <w:b/>
                <w:bCs/>
                <w:color w:val="FFC000"/>
                <w:sz w:val="24"/>
                <w:szCs w:val="24"/>
              </w:rPr>
              <w:t>-202</w:t>
            </w:r>
            <w:r>
              <w:rPr>
                <w:rFonts w:ascii="Arial" w:hAnsi="Arial" w:cs="Arial"/>
                <w:b/>
                <w:bCs/>
                <w:color w:val="FFC000"/>
                <w:sz w:val="24"/>
                <w:szCs w:val="24"/>
              </w:rPr>
              <w:t>8</w:t>
            </w:r>
          </w:p>
        </w:tc>
        <w:tc>
          <w:tcPr>
            <w:tcW w:w="6691" w:type="dxa"/>
          </w:tcPr>
          <w:p w14:paraId="2B116F8E" w14:textId="5FCC1A84"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In partnership with the Universities of Chester and Bangor, to determine the historical importance of the St Garmon’s mound in the old graveyard.</w:t>
            </w:r>
          </w:p>
          <w:p w14:paraId="3685CE7D" w14:textId="2C933DF5"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To work with Wrexham CBC to improve distribution of storm water away from the cemetery.</w:t>
            </w:r>
          </w:p>
          <w:p w14:paraId="0E8001A7" w14:textId="59EAEA0A"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To continue to clear the overgrown areas of the cemetery and graveyards to improve the bio-diversity.</w:t>
            </w:r>
          </w:p>
          <w:p w14:paraId="33218017" w14:textId="6A025C22" w:rsidR="00187FB1" w:rsidRPr="00AB7934" w:rsidRDefault="00187FB1" w:rsidP="00721D0E">
            <w:pPr>
              <w:pStyle w:val="ListParagraph"/>
              <w:numPr>
                <w:ilvl w:val="0"/>
                <w:numId w:val="6"/>
              </w:numPr>
              <w:rPr>
                <w:rFonts w:ascii="Arial" w:hAnsi="Arial" w:cs="Arial"/>
                <w:b/>
                <w:bCs/>
                <w:color w:val="FFC000"/>
                <w:sz w:val="24"/>
                <w:szCs w:val="24"/>
              </w:rPr>
            </w:pPr>
            <w:r w:rsidRPr="00AB7934">
              <w:rPr>
                <w:rFonts w:ascii="Arial" w:hAnsi="Arial" w:cs="Arial"/>
                <w:b/>
                <w:bCs/>
                <w:color w:val="FFC000"/>
                <w:sz w:val="24"/>
                <w:szCs w:val="24"/>
              </w:rPr>
              <w:t>To consider the design and erection of information boards to inform local residents of</w:t>
            </w:r>
            <w:r>
              <w:rPr>
                <w:rFonts w:ascii="Arial" w:hAnsi="Arial" w:cs="Arial"/>
                <w:b/>
                <w:bCs/>
                <w:color w:val="FFC000"/>
                <w:sz w:val="24"/>
                <w:szCs w:val="24"/>
              </w:rPr>
              <w:t xml:space="preserve"> the two areas.</w:t>
            </w:r>
          </w:p>
          <w:p w14:paraId="03A0CB68" w14:textId="5B7A5F7B" w:rsidR="00187FB1" w:rsidRPr="00721D0E" w:rsidRDefault="00187FB1" w:rsidP="00721D0E">
            <w:pPr>
              <w:rPr>
                <w:rFonts w:ascii="Arial" w:hAnsi="Arial" w:cs="Arial"/>
                <w:sz w:val="24"/>
                <w:szCs w:val="24"/>
              </w:rPr>
            </w:pPr>
          </w:p>
        </w:tc>
      </w:tr>
      <w:tr w:rsidR="00187FB1" w14:paraId="239AB941" w14:textId="77777777" w:rsidTr="00187FB1">
        <w:trPr>
          <w:trHeight w:val="942"/>
        </w:trPr>
        <w:tc>
          <w:tcPr>
            <w:tcW w:w="2660" w:type="dxa"/>
          </w:tcPr>
          <w:p w14:paraId="23E3497F" w14:textId="77777777" w:rsidR="00187FB1" w:rsidRPr="00DE232A" w:rsidRDefault="00187FB1" w:rsidP="006A501E">
            <w:pPr>
              <w:rPr>
                <w:rFonts w:ascii="Arial" w:hAnsi="Arial" w:cs="Arial"/>
                <w:b/>
                <w:bCs/>
                <w:sz w:val="24"/>
                <w:szCs w:val="24"/>
              </w:rPr>
            </w:pPr>
            <w:r w:rsidRPr="00DE232A">
              <w:rPr>
                <w:rFonts w:ascii="Arial" w:hAnsi="Arial" w:cs="Arial"/>
                <w:b/>
                <w:bCs/>
                <w:sz w:val="24"/>
                <w:szCs w:val="24"/>
              </w:rPr>
              <w:t>Action 2</w:t>
            </w:r>
          </w:p>
          <w:p w14:paraId="547734F5" w14:textId="1D115559" w:rsidR="00187FB1" w:rsidRPr="00873A37" w:rsidRDefault="00187FB1" w:rsidP="006A501E">
            <w:pPr>
              <w:rPr>
                <w:rFonts w:ascii="Arial" w:hAnsi="Arial" w:cs="Arial"/>
                <w:sz w:val="24"/>
                <w:szCs w:val="24"/>
              </w:rPr>
            </w:pPr>
            <w:r w:rsidRPr="00DE232A">
              <w:rPr>
                <w:rFonts w:ascii="Arial" w:hAnsi="Arial" w:cs="Arial"/>
                <w:b/>
                <w:bCs/>
                <w:sz w:val="24"/>
                <w:szCs w:val="24"/>
              </w:rPr>
              <w:t>Raise awareness of biodiversity &amp; its importance</w:t>
            </w:r>
          </w:p>
        </w:tc>
        <w:tc>
          <w:tcPr>
            <w:tcW w:w="6691" w:type="dxa"/>
          </w:tcPr>
          <w:p w14:paraId="39F31219" w14:textId="3D5CBBA5"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On the 10</w:t>
            </w:r>
            <w:r w:rsidRPr="006240B4">
              <w:rPr>
                <w:rFonts w:ascii="Arial" w:hAnsi="Arial" w:cs="Arial"/>
                <w:sz w:val="24"/>
                <w:szCs w:val="24"/>
                <w:vertAlign w:val="superscript"/>
              </w:rPr>
              <w:t>th</w:t>
            </w:r>
            <w:r>
              <w:rPr>
                <w:rFonts w:ascii="Arial" w:hAnsi="Arial" w:cs="Arial"/>
                <w:sz w:val="24"/>
                <w:szCs w:val="24"/>
              </w:rPr>
              <w:t xml:space="preserve"> January 2023 the Council facilitated a public meeting for representatives from National Resources Wales to present and discuss with members of the public and landowners its work on the Afon Ceiriog. This is a vital life-force flowing through our administration. It provides a critical habitat which requires management.</w:t>
            </w:r>
          </w:p>
          <w:p w14:paraId="79F38D71" w14:textId="45EC6F3F"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The Council will establish a page on its Website to the Environment, Bio-Diversity and Resilience of Eco-systems</w:t>
            </w:r>
          </w:p>
          <w:p w14:paraId="45DB1C16" w14:textId="709417F7" w:rsidR="00187FB1" w:rsidRDefault="00187FB1" w:rsidP="006240B4">
            <w:pPr>
              <w:pStyle w:val="ListParagraph"/>
              <w:numPr>
                <w:ilvl w:val="0"/>
                <w:numId w:val="26"/>
              </w:numPr>
              <w:ind w:left="349" w:hanging="349"/>
              <w:rPr>
                <w:rFonts w:ascii="Arial" w:hAnsi="Arial" w:cs="Arial"/>
                <w:sz w:val="24"/>
                <w:szCs w:val="24"/>
              </w:rPr>
            </w:pPr>
            <w:r>
              <w:rPr>
                <w:rFonts w:ascii="Arial" w:hAnsi="Arial" w:cs="Arial"/>
                <w:sz w:val="24"/>
                <w:szCs w:val="24"/>
              </w:rPr>
              <w:t>The Council will review its work in this area within its Annual Report each May.</w:t>
            </w:r>
          </w:p>
          <w:p w14:paraId="7C378639" w14:textId="04E076BD" w:rsidR="00187FB1" w:rsidRPr="006240B4" w:rsidRDefault="00187FB1" w:rsidP="006240B4">
            <w:pPr>
              <w:rPr>
                <w:rFonts w:ascii="Arial" w:hAnsi="Arial" w:cs="Arial"/>
                <w:sz w:val="24"/>
                <w:szCs w:val="24"/>
              </w:rPr>
            </w:pPr>
          </w:p>
        </w:tc>
      </w:tr>
      <w:tr w:rsidR="00187FB1" w14:paraId="0539E2FE" w14:textId="77777777" w:rsidTr="00187FB1">
        <w:trPr>
          <w:trHeight w:val="942"/>
        </w:trPr>
        <w:tc>
          <w:tcPr>
            <w:tcW w:w="2660" w:type="dxa"/>
          </w:tcPr>
          <w:p w14:paraId="0AB0FCF1" w14:textId="3BD07817" w:rsidR="00187FB1" w:rsidRPr="00DE232A" w:rsidRDefault="00187FB1" w:rsidP="006A501E">
            <w:pPr>
              <w:rPr>
                <w:rFonts w:ascii="Arial" w:hAnsi="Arial" w:cs="Arial"/>
                <w:b/>
                <w:bCs/>
                <w:sz w:val="24"/>
                <w:szCs w:val="24"/>
              </w:rPr>
            </w:pPr>
            <w:r w:rsidRPr="00AB7934">
              <w:rPr>
                <w:rFonts w:ascii="Arial" w:hAnsi="Arial" w:cs="Arial"/>
                <w:b/>
                <w:bCs/>
                <w:color w:val="00B050"/>
                <w:sz w:val="24"/>
                <w:szCs w:val="24"/>
              </w:rPr>
              <w:t>Action 2 What we Have Done</w:t>
            </w:r>
          </w:p>
        </w:tc>
        <w:tc>
          <w:tcPr>
            <w:tcW w:w="6691" w:type="dxa"/>
          </w:tcPr>
          <w:p w14:paraId="3D7F4623" w14:textId="77777777" w:rsidR="00187FB1" w:rsidRPr="00AB7934" w:rsidRDefault="00187FB1" w:rsidP="006240B4">
            <w:pPr>
              <w:pStyle w:val="ListParagraph"/>
              <w:numPr>
                <w:ilvl w:val="0"/>
                <w:numId w:val="26"/>
              </w:numPr>
              <w:ind w:left="349" w:hanging="349"/>
              <w:rPr>
                <w:rFonts w:ascii="Arial" w:hAnsi="Arial" w:cs="Arial"/>
                <w:b/>
                <w:bCs/>
                <w:color w:val="00B050"/>
                <w:sz w:val="24"/>
                <w:szCs w:val="24"/>
              </w:rPr>
            </w:pPr>
            <w:r w:rsidRPr="00AB7934">
              <w:rPr>
                <w:rFonts w:ascii="Arial" w:hAnsi="Arial" w:cs="Arial"/>
                <w:b/>
                <w:bCs/>
                <w:color w:val="00B050"/>
                <w:sz w:val="24"/>
                <w:szCs w:val="24"/>
              </w:rPr>
              <w:t>We have created a website page for environmental matters.</w:t>
            </w:r>
          </w:p>
          <w:p w14:paraId="7F9128E4" w14:textId="2472A28C" w:rsidR="00187FB1" w:rsidRPr="00AB7934" w:rsidRDefault="00187FB1" w:rsidP="006240B4">
            <w:pPr>
              <w:pStyle w:val="ListParagraph"/>
              <w:numPr>
                <w:ilvl w:val="0"/>
                <w:numId w:val="26"/>
              </w:numPr>
              <w:ind w:left="349" w:hanging="349"/>
              <w:rPr>
                <w:rFonts w:ascii="Arial" w:hAnsi="Arial" w:cs="Arial"/>
                <w:b/>
                <w:bCs/>
                <w:color w:val="00B050"/>
                <w:sz w:val="24"/>
                <w:szCs w:val="24"/>
              </w:rPr>
            </w:pPr>
            <w:r w:rsidRPr="00AB7934">
              <w:rPr>
                <w:rFonts w:ascii="Arial" w:hAnsi="Arial" w:cs="Arial"/>
                <w:b/>
                <w:bCs/>
                <w:color w:val="00B050"/>
                <w:sz w:val="24"/>
                <w:szCs w:val="24"/>
              </w:rPr>
              <w:t>We convened a further Public Meeting in November 202</w:t>
            </w:r>
            <w:r w:rsidR="00185626">
              <w:rPr>
                <w:rFonts w:ascii="Arial" w:hAnsi="Arial" w:cs="Arial"/>
                <w:b/>
                <w:bCs/>
                <w:color w:val="00B050"/>
                <w:sz w:val="24"/>
                <w:szCs w:val="24"/>
              </w:rPr>
              <w:t>4</w:t>
            </w:r>
            <w:r w:rsidRPr="00AB7934">
              <w:rPr>
                <w:rFonts w:ascii="Arial" w:hAnsi="Arial" w:cs="Arial"/>
                <w:b/>
                <w:bCs/>
                <w:color w:val="00B050"/>
                <w:sz w:val="24"/>
                <w:szCs w:val="24"/>
              </w:rPr>
              <w:t xml:space="preserve"> for local residents to voice their views about the proposed National Park.</w:t>
            </w:r>
          </w:p>
          <w:p w14:paraId="42E451A3" w14:textId="09881821" w:rsidR="00187FB1" w:rsidRDefault="00187FB1" w:rsidP="006240B4">
            <w:pPr>
              <w:pStyle w:val="ListParagraph"/>
              <w:numPr>
                <w:ilvl w:val="0"/>
                <w:numId w:val="26"/>
              </w:numPr>
              <w:ind w:left="349" w:hanging="349"/>
              <w:rPr>
                <w:rFonts w:ascii="Arial" w:hAnsi="Arial" w:cs="Arial"/>
                <w:sz w:val="24"/>
                <w:szCs w:val="24"/>
              </w:rPr>
            </w:pPr>
            <w:r w:rsidRPr="00AB7934">
              <w:rPr>
                <w:rFonts w:ascii="Arial" w:hAnsi="Arial" w:cs="Arial"/>
                <w:b/>
                <w:bCs/>
                <w:color w:val="00B050"/>
                <w:sz w:val="24"/>
                <w:szCs w:val="24"/>
              </w:rPr>
              <w:t>From our Precept we have ring-fenced £1.000 (10%) for applications from any resident</w:t>
            </w:r>
            <w:r>
              <w:rPr>
                <w:rFonts w:ascii="Arial" w:hAnsi="Arial" w:cs="Arial"/>
                <w:b/>
                <w:bCs/>
                <w:color w:val="00B050"/>
                <w:sz w:val="24"/>
                <w:szCs w:val="24"/>
              </w:rPr>
              <w:t>/</w:t>
            </w:r>
            <w:proofErr w:type="spellStart"/>
            <w:r>
              <w:rPr>
                <w:rFonts w:ascii="Arial" w:hAnsi="Arial" w:cs="Arial"/>
                <w:b/>
                <w:bCs/>
                <w:color w:val="00B050"/>
                <w:sz w:val="24"/>
                <w:szCs w:val="24"/>
              </w:rPr>
              <w:t>organsations</w:t>
            </w:r>
            <w:proofErr w:type="spellEnd"/>
            <w:r w:rsidRPr="00AB7934">
              <w:rPr>
                <w:rFonts w:ascii="Arial" w:hAnsi="Arial" w:cs="Arial"/>
                <w:b/>
                <w:bCs/>
                <w:color w:val="00B050"/>
                <w:sz w:val="24"/>
                <w:szCs w:val="24"/>
              </w:rPr>
              <w:t xml:space="preserve"> within the two Wards to improve local environmental initiatives</w:t>
            </w:r>
            <w:r>
              <w:rPr>
                <w:rFonts w:ascii="Arial" w:hAnsi="Arial" w:cs="Arial"/>
                <w:sz w:val="24"/>
                <w:szCs w:val="24"/>
              </w:rPr>
              <w:t xml:space="preserve">.  </w:t>
            </w:r>
          </w:p>
        </w:tc>
      </w:tr>
      <w:tr w:rsidR="00187FB1" w14:paraId="34CC491B" w14:textId="77777777" w:rsidTr="00187FB1">
        <w:trPr>
          <w:trHeight w:val="942"/>
        </w:trPr>
        <w:tc>
          <w:tcPr>
            <w:tcW w:w="2660" w:type="dxa"/>
          </w:tcPr>
          <w:p w14:paraId="064A78FC" w14:textId="6269064E" w:rsidR="00187FB1" w:rsidRDefault="00187FB1" w:rsidP="006A501E">
            <w:pPr>
              <w:rPr>
                <w:rFonts w:ascii="Arial" w:hAnsi="Arial" w:cs="Arial"/>
                <w:b/>
                <w:bCs/>
                <w:sz w:val="24"/>
                <w:szCs w:val="24"/>
              </w:rPr>
            </w:pPr>
            <w:r w:rsidRPr="00AB7934">
              <w:rPr>
                <w:rFonts w:ascii="Arial" w:hAnsi="Arial" w:cs="Arial"/>
                <w:b/>
                <w:bCs/>
                <w:color w:val="FFC000"/>
                <w:sz w:val="24"/>
                <w:szCs w:val="24"/>
              </w:rPr>
              <w:lastRenderedPageBreak/>
              <w:t>Action 2 What we want to do in 2026-2028</w:t>
            </w:r>
          </w:p>
        </w:tc>
        <w:tc>
          <w:tcPr>
            <w:tcW w:w="6691" w:type="dxa"/>
          </w:tcPr>
          <w:p w14:paraId="545BFF76" w14:textId="77777777" w:rsidR="00187FB1" w:rsidRPr="00AB7934" w:rsidRDefault="00187FB1" w:rsidP="006240B4">
            <w:pPr>
              <w:pStyle w:val="ListParagraph"/>
              <w:numPr>
                <w:ilvl w:val="0"/>
                <w:numId w:val="26"/>
              </w:numPr>
              <w:ind w:left="349" w:hanging="349"/>
              <w:rPr>
                <w:rFonts w:ascii="Arial" w:hAnsi="Arial" w:cs="Arial"/>
                <w:b/>
                <w:bCs/>
                <w:color w:val="FFC000"/>
                <w:sz w:val="24"/>
                <w:szCs w:val="24"/>
              </w:rPr>
            </w:pPr>
            <w:r w:rsidRPr="00AB7934">
              <w:rPr>
                <w:rFonts w:ascii="Arial" w:hAnsi="Arial" w:cs="Arial"/>
                <w:b/>
                <w:bCs/>
                <w:color w:val="FFC000"/>
                <w:sz w:val="24"/>
                <w:szCs w:val="24"/>
              </w:rPr>
              <w:t>To encourage greater participation within the Environmental Grants scheme to ensure that the allotted amount is used.</w:t>
            </w:r>
          </w:p>
          <w:p w14:paraId="7210026F" w14:textId="3657DEC7" w:rsidR="00187FB1" w:rsidRPr="00AB7934" w:rsidRDefault="00187FB1" w:rsidP="006240B4">
            <w:pPr>
              <w:pStyle w:val="ListParagraph"/>
              <w:numPr>
                <w:ilvl w:val="0"/>
                <w:numId w:val="26"/>
              </w:numPr>
              <w:ind w:left="349" w:hanging="349"/>
              <w:rPr>
                <w:rFonts w:ascii="Arial" w:hAnsi="Arial" w:cs="Arial"/>
                <w:color w:val="FFC000"/>
                <w:sz w:val="24"/>
                <w:szCs w:val="24"/>
              </w:rPr>
            </w:pPr>
            <w:r w:rsidRPr="00AB7934">
              <w:rPr>
                <w:rFonts w:ascii="Arial" w:hAnsi="Arial" w:cs="Arial"/>
                <w:b/>
                <w:bCs/>
                <w:color w:val="FFC000"/>
                <w:sz w:val="24"/>
                <w:szCs w:val="24"/>
              </w:rPr>
              <w:t>To sponsor the local bird protection and monitoring worker-see Action 4</w:t>
            </w:r>
            <w:r w:rsidRPr="00AB7934">
              <w:rPr>
                <w:rFonts w:ascii="Arial" w:hAnsi="Arial" w:cs="Arial"/>
                <w:color w:val="FFC000"/>
                <w:sz w:val="24"/>
                <w:szCs w:val="24"/>
              </w:rPr>
              <w:t xml:space="preserve"> </w:t>
            </w:r>
          </w:p>
        </w:tc>
      </w:tr>
      <w:tr w:rsidR="00187FB1" w14:paraId="4BC12B1E" w14:textId="77777777" w:rsidTr="00187FB1">
        <w:trPr>
          <w:trHeight w:val="562"/>
        </w:trPr>
        <w:tc>
          <w:tcPr>
            <w:tcW w:w="2660" w:type="dxa"/>
          </w:tcPr>
          <w:p w14:paraId="01C1B2AE" w14:textId="3641A66C" w:rsidR="00187FB1" w:rsidRPr="00F31D6B" w:rsidRDefault="00187FB1" w:rsidP="006A501E">
            <w:pPr>
              <w:rPr>
                <w:rFonts w:ascii="Arial" w:hAnsi="Arial" w:cs="Arial"/>
                <w:b/>
                <w:bCs/>
                <w:sz w:val="24"/>
                <w:szCs w:val="24"/>
              </w:rPr>
            </w:pPr>
            <w:r w:rsidRPr="00F31D6B">
              <w:rPr>
                <w:rFonts w:ascii="Arial" w:hAnsi="Arial" w:cs="Arial"/>
                <w:b/>
                <w:bCs/>
                <w:sz w:val="24"/>
                <w:szCs w:val="24"/>
              </w:rPr>
              <w:t>Action 3-Safeguard principal species and habitats</w:t>
            </w:r>
            <w:r>
              <w:rPr>
                <w:rFonts w:ascii="Arial" w:hAnsi="Arial" w:cs="Arial"/>
                <w:b/>
                <w:bCs/>
                <w:sz w:val="24"/>
                <w:szCs w:val="24"/>
              </w:rPr>
              <w:t>.</w:t>
            </w:r>
          </w:p>
        </w:tc>
        <w:tc>
          <w:tcPr>
            <w:tcW w:w="6691" w:type="dxa"/>
          </w:tcPr>
          <w:p w14:paraId="7EF07C4C" w14:textId="73C9D406" w:rsidR="00187FB1" w:rsidRPr="006240B4" w:rsidRDefault="00187FB1" w:rsidP="006240B4">
            <w:pPr>
              <w:pStyle w:val="ListParagraph"/>
              <w:numPr>
                <w:ilvl w:val="0"/>
                <w:numId w:val="27"/>
              </w:numPr>
              <w:ind w:left="349" w:hanging="284"/>
              <w:rPr>
                <w:rFonts w:ascii="Arial" w:hAnsi="Arial" w:cs="Arial"/>
                <w:sz w:val="24"/>
                <w:szCs w:val="24"/>
              </w:rPr>
            </w:pPr>
            <w:r>
              <w:rPr>
                <w:rFonts w:ascii="Arial" w:hAnsi="Arial" w:cs="Arial"/>
                <w:sz w:val="24"/>
                <w:szCs w:val="24"/>
              </w:rPr>
              <w:t>National Resources Wales have committed to providing the Council with periodic data detailing the impact of their work along the Afon Ceiriog. The Council will ensure that this information is made available through meetings, Minutes and on its Website for residents within its administration.</w:t>
            </w:r>
          </w:p>
        </w:tc>
      </w:tr>
      <w:tr w:rsidR="00187FB1" w14:paraId="14D8B7B2" w14:textId="77777777" w:rsidTr="00187FB1">
        <w:trPr>
          <w:trHeight w:val="562"/>
        </w:trPr>
        <w:tc>
          <w:tcPr>
            <w:tcW w:w="2660" w:type="dxa"/>
          </w:tcPr>
          <w:p w14:paraId="427A970C" w14:textId="68EF0FE5" w:rsidR="00187FB1" w:rsidRPr="00F31D6B" w:rsidRDefault="00187FB1" w:rsidP="006A501E">
            <w:pPr>
              <w:rPr>
                <w:rFonts w:ascii="Arial" w:hAnsi="Arial" w:cs="Arial"/>
                <w:b/>
                <w:bCs/>
                <w:sz w:val="24"/>
                <w:szCs w:val="24"/>
              </w:rPr>
            </w:pPr>
            <w:r w:rsidRPr="00AB7934">
              <w:rPr>
                <w:rFonts w:ascii="Arial" w:hAnsi="Arial" w:cs="Arial"/>
                <w:b/>
                <w:bCs/>
                <w:color w:val="00B050"/>
                <w:sz w:val="24"/>
                <w:szCs w:val="24"/>
              </w:rPr>
              <w:t>Action 3 What we have done.</w:t>
            </w:r>
          </w:p>
        </w:tc>
        <w:tc>
          <w:tcPr>
            <w:tcW w:w="6691" w:type="dxa"/>
          </w:tcPr>
          <w:p w14:paraId="4D304438" w14:textId="77777777" w:rsidR="00187FB1" w:rsidRPr="00AB7934" w:rsidRDefault="00187FB1" w:rsidP="006240B4">
            <w:pPr>
              <w:pStyle w:val="ListParagraph"/>
              <w:numPr>
                <w:ilvl w:val="0"/>
                <w:numId w:val="27"/>
              </w:numPr>
              <w:ind w:left="349" w:hanging="284"/>
              <w:rPr>
                <w:rFonts w:ascii="Arial" w:hAnsi="Arial" w:cs="Arial"/>
                <w:b/>
                <w:bCs/>
                <w:color w:val="00B050"/>
                <w:sz w:val="24"/>
                <w:szCs w:val="24"/>
              </w:rPr>
            </w:pPr>
            <w:r w:rsidRPr="00AB7934">
              <w:rPr>
                <w:rFonts w:ascii="Arial" w:hAnsi="Arial" w:cs="Arial"/>
                <w:b/>
                <w:bCs/>
                <w:color w:val="00B050"/>
                <w:sz w:val="24"/>
                <w:szCs w:val="24"/>
              </w:rPr>
              <w:t>Where information becomes available we have discussed in Council Meetings.</w:t>
            </w:r>
          </w:p>
          <w:p w14:paraId="3B104ECC" w14:textId="77777777" w:rsidR="00187FB1" w:rsidRPr="00AB7934" w:rsidRDefault="00187FB1" w:rsidP="006240B4">
            <w:pPr>
              <w:pStyle w:val="ListParagraph"/>
              <w:numPr>
                <w:ilvl w:val="0"/>
                <w:numId w:val="27"/>
              </w:numPr>
              <w:ind w:left="349" w:hanging="284"/>
              <w:rPr>
                <w:rFonts w:ascii="Arial" w:hAnsi="Arial" w:cs="Arial"/>
                <w:sz w:val="24"/>
                <w:szCs w:val="24"/>
              </w:rPr>
            </w:pPr>
            <w:r w:rsidRPr="00AB7934">
              <w:rPr>
                <w:rFonts w:ascii="Arial" w:hAnsi="Arial" w:cs="Arial"/>
                <w:b/>
                <w:bCs/>
                <w:color w:val="00B050"/>
                <w:sz w:val="24"/>
                <w:szCs w:val="24"/>
              </w:rPr>
              <w:t>We have a monthly report from the Wrexham CBC Liaison Councillor, with specific reference to planning applications and their environmental impact.</w:t>
            </w:r>
          </w:p>
          <w:p w14:paraId="74017F66" w14:textId="6184294C" w:rsidR="00187FB1" w:rsidRDefault="00187FB1" w:rsidP="006240B4">
            <w:pPr>
              <w:pStyle w:val="ListParagraph"/>
              <w:numPr>
                <w:ilvl w:val="0"/>
                <w:numId w:val="27"/>
              </w:numPr>
              <w:ind w:left="349" w:hanging="284"/>
              <w:rPr>
                <w:rFonts w:ascii="Arial" w:hAnsi="Arial" w:cs="Arial"/>
                <w:sz w:val="24"/>
                <w:szCs w:val="24"/>
              </w:rPr>
            </w:pPr>
            <w:r>
              <w:rPr>
                <w:rFonts w:ascii="Arial" w:hAnsi="Arial" w:cs="Arial"/>
                <w:b/>
                <w:bCs/>
                <w:color w:val="00B050"/>
                <w:sz w:val="24"/>
                <w:szCs w:val="24"/>
              </w:rPr>
              <w:t>We have actively developed public meetings for the more complex Planning Application. We have invited applicants to attend in person to explain their proposals.</w:t>
            </w:r>
          </w:p>
        </w:tc>
      </w:tr>
      <w:tr w:rsidR="00187FB1" w14:paraId="41747E67" w14:textId="77777777" w:rsidTr="00187FB1">
        <w:trPr>
          <w:trHeight w:val="562"/>
        </w:trPr>
        <w:tc>
          <w:tcPr>
            <w:tcW w:w="2660" w:type="dxa"/>
          </w:tcPr>
          <w:p w14:paraId="5D55D3E9" w14:textId="5C7C9CF7" w:rsidR="00187FB1" w:rsidRPr="00AB7934" w:rsidRDefault="00187FB1" w:rsidP="006A501E">
            <w:pPr>
              <w:rPr>
                <w:rFonts w:ascii="Arial" w:hAnsi="Arial" w:cs="Arial"/>
                <w:b/>
                <w:bCs/>
                <w:color w:val="00B050"/>
                <w:sz w:val="24"/>
                <w:szCs w:val="24"/>
              </w:rPr>
            </w:pPr>
            <w:r w:rsidRPr="00AB7934">
              <w:rPr>
                <w:rFonts w:ascii="Arial" w:hAnsi="Arial" w:cs="Arial"/>
                <w:b/>
                <w:bCs/>
                <w:color w:val="FFC000"/>
                <w:sz w:val="24"/>
                <w:szCs w:val="24"/>
              </w:rPr>
              <w:t>Action 3 What we want to do</w:t>
            </w:r>
          </w:p>
        </w:tc>
        <w:tc>
          <w:tcPr>
            <w:tcW w:w="6691" w:type="dxa"/>
          </w:tcPr>
          <w:p w14:paraId="680F3BB4" w14:textId="77777777" w:rsidR="00187FB1" w:rsidRPr="00AB7934" w:rsidRDefault="00187FB1" w:rsidP="006240B4">
            <w:pPr>
              <w:pStyle w:val="ListParagraph"/>
              <w:numPr>
                <w:ilvl w:val="0"/>
                <w:numId w:val="27"/>
              </w:numPr>
              <w:ind w:left="349" w:hanging="284"/>
              <w:rPr>
                <w:rFonts w:ascii="Arial" w:hAnsi="Arial" w:cs="Arial"/>
                <w:b/>
                <w:bCs/>
                <w:color w:val="FFC000"/>
                <w:sz w:val="24"/>
                <w:szCs w:val="24"/>
              </w:rPr>
            </w:pPr>
            <w:r w:rsidRPr="00AB7934">
              <w:rPr>
                <w:rFonts w:ascii="Arial" w:hAnsi="Arial" w:cs="Arial"/>
                <w:b/>
                <w:bCs/>
                <w:color w:val="FFC000"/>
                <w:sz w:val="24"/>
                <w:szCs w:val="24"/>
              </w:rPr>
              <w:t>To further develop the public discussion of planning applications</w:t>
            </w:r>
          </w:p>
          <w:p w14:paraId="40AF6950" w14:textId="5CD28B2E" w:rsidR="00187FB1" w:rsidRDefault="00187FB1" w:rsidP="006240B4">
            <w:pPr>
              <w:pStyle w:val="ListParagraph"/>
              <w:numPr>
                <w:ilvl w:val="0"/>
                <w:numId w:val="27"/>
              </w:numPr>
              <w:ind w:left="349" w:hanging="284"/>
              <w:rPr>
                <w:rFonts w:ascii="Arial" w:hAnsi="Arial" w:cs="Arial"/>
                <w:sz w:val="24"/>
                <w:szCs w:val="24"/>
              </w:rPr>
            </w:pPr>
            <w:r w:rsidRPr="00AB7934">
              <w:rPr>
                <w:rFonts w:ascii="Arial" w:hAnsi="Arial" w:cs="Arial"/>
                <w:b/>
                <w:bCs/>
                <w:color w:val="FFC000"/>
                <w:sz w:val="24"/>
                <w:szCs w:val="24"/>
              </w:rPr>
              <w:t xml:space="preserve">To ensure that those residents who are potentially affected by such applications are able </w:t>
            </w:r>
            <w:r w:rsidR="00185626">
              <w:rPr>
                <w:rFonts w:ascii="Arial" w:hAnsi="Arial" w:cs="Arial"/>
                <w:b/>
                <w:bCs/>
                <w:color w:val="FFC000"/>
                <w:sz w:val="24"/>
                <w:szCs w:val="24"/>
              </w:rPr>
              <w:t>t</w:t>
            </w:r>
            <w:r w:rsidRPr="00AB7934">
              <w:rPr>
                <w:rFonts w:ascii="Arial" w:hAnsi="Arial" w:cs="Arial"/>
                <w:b/>
                <w:bCs/>
                <w:color w:val="FFC000"/>
                <w:sz w:val="24"/>
                <w:szCs w:val="24"/>
              </w:rPr>
              <w:t>o voice any concerns and these are made know to the Principal Authority.</w:t>
            </w:r>
            <w:r w:rsidRPr="00AB7934">
              <w:rPr>
                <w:rFonts w:ascii="Arial" w:hAnsi="Arial" w:cs="Arial"/>
                <w:color w:val="FFC000"/>
                <w:sz w:val="24"/>
                <w:szCs w:val="24"/>
              </w:rPr>
              <w:t xml:space="preserve"> </w:t>
            </w:r>
          </w:p>
        </w:tc>
      </w:tr>
      <w:tr w:rsidR="00187FB1" w14:paraId="340BF7DC" w14:textId="77777777" w:rsidTr="00187FB1">
        <w:trPr>
          <w:trHeight w:val="1046"/>
        </w:trPr>
        <w:tc>
          <w:tcPr>
            <w:tcW w:w="2660" w:type="dxa"/>
          </w:tcPr>
          <w:p w14:paraId="4C9FF6D6" w14:textId="6D0C4700" w:rsidR="00187FB1" w:rsidRPr="00F31D6B" w:rsidRDefault="00187FB1" w:rsidP="006A501E">
            <w:pPr>
              <w:rPr>
                <w:rFonts w:ascii="Arial" w:hAnsi="Arial" w:cs="Arial"/>
                <w:b/>
                <w:bCs/>
                <w:sz w:val="24"/>
                <w:szCs w:val="24"/>
              </w:rPr>
            </w:pPr>
            <w:r w:rsidRPr="00F31D6B">
              <w:rPr>
                <w:rFonts w:ascii="Arial" w:hAnsi="Arial" w:cs="Arial"/>
                <w:b/>
                <w:bCs/>
                <w:sz w:val="24"/>
                <w:szCs w:val="24"/>
              </w:rPr>
              <w:t>Action 4 Restore &amp; create habitats and resilient ecological networks</w:t>
            </w:r>
          </w:p>
        </w:tc>
        <w:tc>
          <w:tcPr>
            <w:tcW w:w="6691" w:type="dxa"/>
          </w:tcPr>
          <w:p w14:paraId="553DEB0D" w14:textId="77777777" w:rsidR="00187FB1" w:rsidRDefault="00187FB1" w:rsidP="003C097F">
            <w:pPr>
              <w:pStyle w:val="ListParagraph"/>
              <w:numPr>
                <w:ilvl w:val="0"/>
                <w:numId w:val="27"/>
              </w:numPr>
              <w:ind w:left="349" w:hanging="349"/>
              <w:rPr>
                <w:rFonts w:ascii="Arial" w:hAnsi="Arial" w:cs="Arial"/>
                <w:sz w:val="24"/>
                <w:szCs w:val="24"/>
              </w:rPr>
            </w:pPr>
            <w:r>
              <w:rPr>
                <w:rFonts w:ascii="Arial" w:hAnsi="Arial" w:cs="Arial"/>
                <w:sz w:val="24"/>
                <w:szCs w:val="24"/>
              </w:rPr>
              <w:t>To develop a partnership with an expert in bird-ringing.</w:t>
            </w:r>
          </w:p>
          <w:p w14:paraId="2FCD60E3" w14:textId="6B81E591" w:rsidR="00187FB1" w:rsidRPr="003C097F" w:rsidRDefault="00187FB1" w:rsidP="003C097F">
            <w:pPr>
              <w:pStyle w:val="ListParagraph"/>
              <w:numPr>
                <w:ilvl w:val="0"/>
                <w:numId w:val="27"/>
              </w:numPr>
              <w:ind w:left="349" w:hanging="349"/>
              <w:rPr>
                <w:rFonts w:ascii="Arial" w:hAnsi="Arial" w:cs="Arial"/>
                <w:sz w:val="24"/>
                <w:szCs w:val="24"/>
              </w:rPr>
            </w:pPr>
            <w:r>
              <w:rPr>
                <w:rFonts w:ascii="Arial" w:hAnsi="Arial" w:cs="Arial"/>
                <w:sz w:val="24"/>
                <w:szCs w:val="24"/>
              </w:rPr>
              <w:t>We have financially supported the development of information regarding Swifts and their nesting at this in end of the Valley</w:t>
            </w:r>
          </w:p>
        </w:tc>
      </w:tr>
      <w:tr w:rsidR="00187FB1" w14:paraId="489A436C" w14:textId="77777777" w:rsidTr="00187FB1">
        <w:trPr>
          <w:trHeight w:val="1046"/>
        </w:trPr>
        <w:tc>
          <w:tcPr>
            <w:tcW w:w="2660" w:type="dxa"/>
          </w:tcPr>
          <w:p w14:paraId="637EAB65" w14:textId="68CBCDCB" w:rsidR="00187FB1" w:rsidRPr="00F31D6B" w:rsidRDefault="00187FB1" w:rsidP="006A501E">
            <w:pPr>
              <w:rPr>
                <w:rFonts w:ascii="Arial" w:hAnsi="Arial" w:cs="Arial"/>
                <w:b/>
                <w:bCs/>
                <w:sz w:val="24"/>
                <w:szCs w:val="24"/>
              </w:rPr>
            </w:pPr>
            <w:r w:rsidRPr="00AB7934">
              <w:rPr>
                <w:rFonts w:ascii="Arial" w:hAnsi="Arial" w:cs="Arial"/>
                <w:b/>
                <w:bCs/>
                <w:color w:val="00B050"/>
                <w:sz w:val="24"/>
                <w:szCs w:val="24"/>
              </w:rPr>
              <w:t>Action 4 What we have done</w:t>
            </w:r>
          </w:p>
        </w:tc>
        <w:tc>
          <w:tcPr>
            <w:tcW w:w="6691" w:type="dxa"/>
          </w:tcPr>
          <w:p w14:paraId="6EAF839B" w14:textId="7F19B643" w:rsidR="00187FB1" w:rsidRPr="00FB67C3" w:rsidRDefault="00187FB1" w:rsidP="003C097F">
            <w:pPr>
              <w:pStyle w:val="ListParagraph"/>
              <w:numPr>
                <w:ilvl w:val="0"/>
                <w:numId w:val="27"/>
              </w:numPr>
              <w:ind w:left="349" w:hanging="349"/>
              <w:rPr>
                <w:rFonts w:ascii="Arial" w:hAnsi="Arial" w:cs="Arial"/>
                <w:b/>
                <w:bCs/>
                <w:color w:val="00B050"/>
                <w:sz w:val="24"/>
                <w:szCs w:val="24"/>
              </w:rPr>
            </w:pPr>
            <w:r w:rsidRPr="00FB67C3">
              <w:rPr>
                <w:rFonts w:ascii="Arial" w:hAnsi="Arial" w:cs="Arial"/>
                <w:b/>
                <w:bCs/>
                <w:color w:val="00B050"/>
                <w:sz w:val="24"/>
                <w:szCs w:val="24"/>
              </w:rPr>
              <w:t xml:space="preserve">Held a 3 Councils’ Valley Meeting when the individual was able to make a presentation. The Council is to consider a more formal </w:t>
            </w:r>
            <w:r>
              <w:rPr>
                <w:rFonts w:ascii="Arial" w:hAnsi="Arial" w:cs="Arial"/>
                <w:b/>
                <w:bCs/>
                <w:color w:val="00B050"/>
                <w:sz w:val="24"/>
                <w:szCs w:val="24"/>
              </w:rPr>
              <w:t xml:space="preserve">long-term </w:t>
            </w:r>
            <w:r w:rsidRPr="00FB67C3">
              <w:rPr>
                <w:rFonts w:ascii="Arial" w:hAnsi="Arial" w:cs="Arial"/>
                <w:b/>
                <w:bCs/>
                <w:color w:val="00B050"/>
                <w:sz w:val="24"/>
                <w:szCs w:val="24"/>
              </w:rPr>
              <w:t>financial support</w:t>
            </w:r>
            <w:r>
              <w:rPr>
                <w:rFonts w:ascii="Arial" w:hAnsi="Arial" w:cs="Arial"/>
                <w:b/>
                <w:bCs/>
                <w:color w:val="00B050"/>
                <w:sz w:val="24"/>
                <w:szCs w:val="24"/>
              </w:rPr>
              <w:t xml:space="preserve"> to allow the individual to continue to work in this role</w:t>
            </w:r>
          </w:p>
          <w:p w14:paraId="0D823BE7" w14:textId="61D1A153" w:rsidR="00187FB1" w:rsidRDefault="00187FB1" w:rsidP="00FB67C3">
            <w:pPr>
              <w:pStyle w:val="ListParagraph"/>
              <w:ind w:left="349"/>
              <w:rPr>
                <w:rFonts w:ascii="Arial" w:hAnsi="Arial" w:cs="Arial"/>
                <w:sz w:val="24"/>
                <w:szCs w:val="24"/>
              </w:rPr>
            </w:pPr>
          </w:p>
        </w:tc>
      </w:tr>
      <w:tr w:rsidR="00187FB1" w14:paraId="2AA2A05D" w14:textId="77777777" w:rsidTr="00187FB1">
        <w:trPr>
          <w:trHeight w:val="1046"/>
        </w:trPr>
        <w:tc>
          <w:tcPr>
            <w:tcW w:w="2660" w:type="dxa"/>
          </w:tcPr>
          <w:p w14:paraId="4BB60EE3" w14:textId="71802CE5" w:rsidR="00187FB1" w:rsidRPr="00AB7934" w:rsidRDefault="00187FB1" w:rsidP="006A501E">
            <w:pPr>
              <w:rPr>
                <w:rFonts w:ascii="Arial" w:hAnsi="Arial" w:cs="Arial"/>
                <w:b/>
                <w:bCs/>
                <w:color w:val="00B050"/>
                <w:sz w:val="24"/>
                <w:szCs w:val="24"/>
              </w:rPr>
            </w:pPr>
            <w:r w:rsidRPr="00FB67C3">
              <w:rPr>
                <w:rFonts w:ascii="Arial" w:hAnsi="Arial" w:cs="Arial"/>
                <w:b/>
                <w:bCs/>
                <w:color w:val="FFC000"/>
                <w:sz w:val="24"/>
                <w:szCs w:val="24"/>
              </w:rPr>
              <w:t>Action 4 What we want to do.</w:t>
            </w:r>
          </w:p>
        </w:tc>
        <w:tc>
          <w:tcPr>
            <w:tcW w:w="6691" w:type="dxa"/>
          </w:tcPr>
          <w:p w14:paraId="6B375485" w14:textId="77777777" w:rsidR="00187FB1" w:rsidRDefault="00187FB1" w:rsidP="003C097F">
            <w:pPr>
              <w:pStyle w:val="ListParagraph"/>
              <w:numPr>
                <w:ilvl w:val="0"/>
                <w:numId w:val="27"/>
              </w:numPr>
              <w:ind w:left="349" w:hanging="349"/>
              <w:rPr>
                <w:rFonts w:ascii="Arial" w:hAnsi="Arial" w:cs="Arial"/>
                <w:b/>
                <w:bCs/>
                <w:color w:val="FFC000"/>
                <w:sz w:val="24"/>
                <w:szCs w:val="24"/>
              </w:rPr>
            </w:pPr>
            <w:r w:rsidRPr="00FB67C3">
              <w:rPr>
                <w:rFonts w:ascii="Arial" w:hAnsi="Arial" w:cs="Arial"/>
                <w:b/>
                <w:bCs/>
                <w:color w:val="FFC000"/>
                <w:sz w:val="24"/>
                <w:szCs w:val="24"/>
              </w:rPr>
              <w:t>We want to financially assist the installation of Swift nesting boxes at appropriate locations.</w:t>
            </w:r>
          </w:p>
          <w:p w14:paraId="2265EBEA" w14:textId="0AB84F79" w:rsidR="00187FB1" w:rsidRPr="00FB67C3" w:rsidRDefault="00187FB1" w:rsidP="003C097F">
            <w:pPr>
              <w:pStyle w:val="ListParagraph"/>
              <w:numPr>
                <w:ilvl w:val="0"/>
                <w:numId w:val="27"/>
              </w:numPr>
              <w:ind w:left="349" w:hanging="349"/>
              <w:rPr>
                <w:rFonts w:ascii="Arial" w:hAnsi="Arial" w:cs="Arial"/>
                <w:b/>
                <w:bCs/>
                <w:color w:val="FFC000"/>
                <w:sz w:val="24"/>
                <w:szCs w:val="24"/>
              </w:rPr>
            </w:pPr>
            <w:r>
              <w:rPr>
                <w:rFonts w:ascii="Arial" w:hAnsi="Arial" w:cs="Arial"/>
                <w:b/>
                <w:bCs/>
                <w:color w:val="FFC000"/>
                <w:sz w:val="24"/>
                <w:szCs w:val="24"/>
              </w:rPr>
              <w:t xml:space="preserve">To consider how we can financially support the monitoring and protection specialist </w:t>
            </w:r>
          </w:p>
        </w:tc>
      </w:tr>
      <w:tr w:rsidR="00187FB1" w14:paraId="1F46B7D6" w14:textId="77777777" w:rsidTr="00187FB1">
        <w:trPr>
          <w:trHeight w:val="1001"/>
        </w:trPr>
        <w:tc>
          <w:tcPr>
            <w:tcW w:w="2660" w:type="dxa"/>
          </w:tcPr>
          <w:p w14:paraId="4A308292" w14:textId="0C3E8F6A" w:rsidR="00187FB1" w:rsidRPr="00AB7934" w:rsidRDefault="00187FB1" w:rsidP="006A501E">
            <w:pPr>
              <w:rPr>
                <w:rFonts w:ascii="Arial" w:hAnsi="Arial" w:cs="Arial"/>
                <w:b/>
                <w:bCs/>
                <w:sz w:val="24"/>
                <w:szCs w:val="24"/>
              </w:rPr>
            </w:pPr>
            <w:r w:rsidRPr="00AB7934">
              <w:rPr>
                <w:rFonts w:ascii="Arial" w:hAnsi="Arial" w:cs="Arial"/>
                <w:b/>
                <w:bCs/>
                <w:sz w:val="24"/>
                <w:szCs w:val="24"/>
              </w:rPr>
              <w:t>Acti</w:t>
            </w:r>
            <w:r>
              <w:rPr>
                <w:rFonts w:ascii="Arial" w:hAnsi="Arial" w:cs="Arial"/>
                <w:b/>
                <w:bCs/>
                <w:sz w:val="24"/>
                <w:szCs w:val="24"/>
              </w:rPr>
              <w:t>o</w:t>
            </w:r>
            <w:r w:rsidRPr="00AB7934">
              <w:rPr>
                <w:rFonts w:ascii="Arial" w:hAnsi="Arial" w:cs="Arial"/>
                <w:b/>
                <w:bCs/>
                <w:sz w:val="24"/>
                <w:szCs w:val="24"/>
              </w:rPr>
              <w:t>n 5 Tackle negative factors: for e.g. reduce pollution, use nature based solutions, address invasive species</w:t>
            </w:r>
          </w:p>
        </w:tc>
        <w:tc>
          <w:tcPr>
            <w:tcW w:w="6691" w:type="dxa"/>
          </w:tcPr>
          <w:p w14:paraId="420DF81A" w14:textId="75E64E47" w:rsidR="00187FB1" w:rsidRPr="003C097F" w:rsidRDefault="00187FB1" w:rsidP="003C097F">
            <w:pPr>
              <w:pStyle w:val="ListParagraph"/>
              <w:numPr>
                <w:ilvl w:val="0"/>
                <w:numId w:val="27"/>
              </w:numPr>
              <w:ind w:left="349" w:hanging="284"/>
              <w:rPr>
                <w:rFonts w:ascii="Arial" w:hAnsi="Arial" w:cs="Arial"/>
                <w:sz w:val="24"/>
                <w:szCs w:val="24"/>
              </w:rPr>
            </w:pPr>
            <w:r>
              <w:rPr>
                <w:rFonts w:ascii="Arial" w:hAnsi="Arial" w:cs="Arial"/>
                <w:sz w:val="24"/>
                <w:szCs w:val="24"/>
              </w:rPr>
              <w:t>The Council has a duty to protect the environment through its representations to Wrexham CBC Planning. All new planning applications are scrutinised for their impact upon the environment and where appropriate, objections raised.</w:t>
            </w:r>
          </w:p>
        </w:tc>
      </w:tr>
      <w:tr w:rsidR="00187FB1" w14:paraId="278DC8AE" w14:textId="77777777" w:rsidTr="00187FB1">
        <w:trPr>
          <w:trHeight w:val="598"/>
        </w:trPr>
        <w:tc>
          <w:tcPr>
            <w:tcW w:w="2660" w:type="dxa"/>
          </w:tcPr>
          <w:p w14:paraId="770744B6" w14:textId="481EBDA2" w:rsidR="00187FB1" w:rsidRPr="00FB67C3" w:rsidRDefault="00187FB1" w:rsidP="006A501E">
            <w:pPr>
              <w:rPr>
                <w:rFonts w:ascii="Arial" w:hAnsi="Arial" w:cs="Arial"/>
                <w:b/>
                <w:bCs/>
                <w:sz w:val="24"/>
                <w:szCs w:val="24"/>
              </w:rPr>
            </w:pPr>
            <w:r w:rsidRPr="00FB67C3">
              <w:rPr>
                <w:rFonts w:ascii="Arial" w:hAnsi="Arial" w:cs="Arial"/>
                <w:b/>
                <w:bCs/>
                <w:color w:val="00B050"/>
                <w:sz w:val="24"/>
                <w:szCs w:val="24"/>
              </w:rPr>
              <w:t>Action 5 What we Have done</w:t>
            </w:r>
          </w:p>
        </w:tc>
        <w:tc>
          <w:tcPr>
            <w:tcW w:w="6691" w:type="dxa"/>
          </w:tcPr>
          <w:p w14:paraId="0FB53342" w14:textId="77777777" w:rsidR="00187FB1" w:rsidRPr="00FF5135"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To alert residents of the impact of specific planning applications.</w:t>
            </w:r>
          </w:p>
          <w:p w14:paraId="0122E9EF" w14:textId="77777777" w:rsidR="00187FB1"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 xml:space="preserve">To inform residents of the impact on the environment </w:t>
            </w:r>
          </w:p>
          <w:p w14:paraId="1F8BCF87" w14:textId="4C22ACA6" w:rsidR="00187FB1" w:rsidRPr="00FF5135" w:rsidRDefault="00187FB1" w:rsidP="00AF3F49">
            <w:pPr>
              <w:pStyle w:val="ListParagraph"/>
              <w:numPr>
                <w:ilvl w:val="0"/>
                <w:numId w:val="27"/>
              </w:numPr>
              <w:ind w:left="349" w:hanging="284"/>
              <w:rPr>
                <w:rFonts w:ascii="Arial" w:hAnsi="Arial" w:cs="Arial"/>
                <w:b/>
                <w:bCs/>
                <w:color w:val="00B050"/>
                <w:sz w:val="24"/>
                <w:szCs w:val="24"/>
              </w:rPr>
            </w:pPr>
            <w:r>
              <w:rPr>
                <w:rFonts w:ascii="Arial" w:hAnsi="Arial" w:cs="Arial"/>
                <w:b/>
                <w:bCs/>
                <w:color w:val="00B050"/>
                <w:sz w:val="24"/>
                <w:szCs w:val="24"/>
              </w:rPr>
              <w:lastRenderedPageBreak/>
              <w:t xml:space="preserve">Worked with North Wales Police in their operation to inform, educate and enforce the Road Traffic Act in relation to off-roaders </w:t>
            </w:r>
          </w:p>
          <w:p w14:paraId="48D6B5BD" w14:textId="77777777" w:rsidR="00187FB1" w:rsidRPr="00703C4D" w:rsidRDefault="00187FB1" w:rsidP="00AF3F49">
            <w:pPr>
              <w:pStyle w:val="ListParagraph"/>
              <w:numPr>
                <w:ilvl w:val="0"/>
                <w:numId w:val="27"/>
              </w:numPr>
              <w:ind w:left="349" w:hanging="284"/>
              <w:rPr>
                <w:rFonts w:ascii="Arial" w:hAnsi="Arial" w:cs="Arial"/>
                <w:sz w:val="24"/>
                <w:szCs w:val="24"/>
              </w:rPr>
            </w:pPr>
            <w:r w:rsidRPr="00FF5135">
              <w:rPr>
                <w:rFonts w:ascii="Arial" w:hAnsi="Arial" w:cs="Arial"/>
                <w:b/>
                <w:bCs/>
                <w:color w:val="00B050"/>
                <w:sz w:val="24"/>
                <w:szCs w:val="24"/>
              </w:rPr>
              <w:t>We have been active in informing residents of a recent and wide-spread outbreak of Avian Influenza.</w:t>
            </w:r>
            <w:r w:rsidRPr="00FF5135">
              <w:rPr>
                <w:rFonts w:ascii="Arial" w:hAnsi="Arial" w:cs="Arial"/>
                <w:color w:val="00B050"/>
                <w:sz w:val="24"/>
                <w:szCs w:val="24"/>
              </w:rPr>
              <w:t xml:space="preserve"> </w:t>
            </w:r>
          </w:p>
          <w:p w14:paraId="6CE3EE41" w14:textId="4948D726" w:rsidR="00187FB1" w:rsidRPr="00AF3F49" w:rsidRDefault="00187FB1" w:rsidP="00703C4D">
            <w:pPr>
              <w:pStyle w:val="ListParagraph"/>
              <w:ind w:left="349"/>
              <w:rPr>
                <w:rFonts w:ascii="Arial" w:hAnsi="Arial" w:cs="Arial"/>
                <w:sz w:val="24"/>
                <w:szCs w:val="24"/>
              </w:rPr>
            </w:pPr>
          </w:p>
        </w:tc>
      </w:tr>
      <w:tr w:rsidR="00187FB1" w14:paraId="782B73F4" w14:textId="77777777" w:rsidTr="00187FB1">
        <w:trPr>
          <w:trHeight w:val="598"/>
        </w:trPr>
        <w:tc>
          <w:tcPr>
            <w:tcW w:w="2660" w:type="dxa"/>
          </w:tcPr>
          <w:p w14:paraId="78230A36" w14:textId="62DC9BD1" w:rsidR="00187FB1" w:rsidRPr="00FB67C3" w:rsidRDefault="00187FB1" w:rsidP="006A501E">
            <w:pPr>
              <w:rPr>
                <w:rFonts w:ascii="Arial" w:hAnsi="Arial" w:cs="Arial"/>
                <w:b/>
                <w:bCs/>
                <w:color w:val="00B050"/>
                <w:sz w:val="24"/>
                <w:szCs w:val="24"/>
              </w:rPr>
            </w:pPr>
            <w:r w:rsidRPr="00FF5135">
              <w:rPr>
                <w:rFonts w:ascii="Arial" w:hAnsi="Arial" w:cs="Arial"/>
                <w:b/>
                <w:bCs/>
                <w:color w:val="FFC000"/>
                <w:sz w:val="24"/>
                <w:szCs w:val="24"/>
              </w:rPr>
              <w:lastRenderedPageBreak/>
              <w:t>Action 5 What We Want to Do</w:t>
            </w:r>
          </w:p>
        </w:tc>
        <w:tc>
          <w:tcPr>
            <w:tcW w:w="6691" w:type="dxa"/>
          </w:tcPr>
          <w:p w14:paraId="7204D855" w14:textId="674EA5E1" w:rsidR="00187FB1" w:rsidRDefault="00187FB1" w:rsidP="00AF3F49">
            <w:pPr>
              <w:pStyle w:val="ListParagraph"/>
              <w:numPr>
                <w:ilvl w:val="0"/>
                <w:numId w:val="27"/>
              </w:numPr>
              <w:ind w:left="349" w:hanging="284"/>
              <w:rPr>
                <w:rFonts w:ascii="Arial" w:hAnsi="Arial" w:cs="Arial"/>
                <w:b/>
                <w:bCs/>
                <w:color w:val="FFC000"/>
                <w:sz w:val="24"/>
                <w:szCs w:val="24"/>
              </w:rPr>
            </w:pPr>
            <w:r w:rsidRPr="00FF5135">
              <w:rPr>
                <w:rFonts w:ascii="Arial" w:hAnsi="Arial" w:cs="Arial"/>
                <w:b/>
                <w:bCs/>
                <w:color w:val="FFC000"/>
                <w:sz w:val="24"/>
                <w:szCs w:val="24"/>
              </w:rPr>
              <w:t>To convene a further Public Meeting to inform of local development issues affecting the environment</w:t>
            </w:r>
            <w:r>
              <w:rPr>
                <w:rFonts w:ascii="Arial" w:hAnsi="Arial" w:cs="Arial"/>
                <w:b/>
                <w:bCs/>
                <w:color w:val="FFC000"/>
                <w:sz w:val="24"/>
                <w:szCs w:val="24"/>
              </w:rPr>
              <w:t>.</w:t>
            </w:r>
          </w:p>
          <w:p w14:paraId="2F8E1220" w14:textId="00B235E5" w:rsidR="00187FB1" w:rsidRPr="00FF5135" w:rsidRDefault="00187FB1" w:rsidP="00AF3F49">
            <w:pPr>
              <w:pStyle w:val="ListParagraph"/>
              <w:numPr>
                <w:ilvl w:val="0"/>
                <w:numId w:val="27"/>
              </w:numPr>
              <w:ind w:left="349" w:hanging="284"/>
              <w:rPr>
                <w:rFonts w:ascii="Arial" w:hAnsi="Arial" w:cs="Arial"/>
                <w:b/>
                <w:bCs/>
                <w:color w:val="FFC000"/>
                <w:sz w:val="24"/>
                <w:szCs w:val="24"/>
              </w:rPr>
            </w:pPr>
            <w:r>
              <w:rPr>
                <w:rFonts w:ascii="Arial" w:hAnsi="Arial" w:cs="Arial"/>
                <w:b/>
                <w:bCs/>
                <w:color w:val="FFC000"/>
                <w:sz w:val="24"/>
                <w:szCs w:val="24"/>
              </w:rPr>
              <w:t xml:space="preserve">To be informed by GLEAM about the impact of off-roading and to work with the local Police </w:t>
            </w:r>
          </w:p>
          <w:p w14:paraId="734BBFD0" w14:textId="3EF6028B" w:rsidR="00187FB1" w:rsidRPr="00FF5135" w:rsidRDefault="00187FB1" w:rsidP="00AF3F49">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FFC000"/>
                <w:sz w:val="24"/>
                <w:szCs w:val="24"/>
              </w:rPr>
              <w:t>To seek to appoint Councillors with specialist knowledge of environmental challenges</w:t>
            </w:r>
          </w:p>
        </w:tc>
      </w:tr>
      <w:tr w:rsidR="00187FB1" w14:paraId="20BFEEC6" w14:textId="77777777" w:rsidTr="00187FB1">
        <w:trPr>
          <w:trHeight w:val="572"/>
        </w:trPr>
        <w:tc>
          <w:tcPr>
            <w:tcW w:w="2660" w:type="dxa"/>
          </w:tcPr>
          <w:p w14:paraId="0558724A" w14:textId="00ABD5B2" w:rsidR="00187FB1" w:rsidRPr="00FF5135" w:rsidRDefault="00187FB1" w:rsidP="006A501E">
            <w:pPr>
              <w:rPr>
                <w:rFonts w:ascii="Arial" w:hAnsi="Arial" w:cs="Arial"/>
                <w:b/>
                <w:bCs/>
                <w:sz w:val="24"/>
                <w:szCs w:val="24"/>
              </w:rPr>
            </w:pPr>
            <w:r w:rsidRPr="00FF5135">
              <w:rPr>
                <w:rFonts w:ascii="Arial" w:hAnsi="Arial" w:cs="Arial"/>
                <w:b/>
                <w:bCs/>
                <w:color w:val="00B050"/>
                <w:sz w:val="24"/>
                <w:szCs w:val="24"/>
              </w:rPr>
              <w:t>Stretch Objective-To support capacity and/or other organisations</w:t>
            </w:r>
          </w:p>
        </w:tc>
        <w:tc>
          <w:tcPr>
            <w:tcW w:w="6691" w:type="dxa"/>
          </w:tcPr>
          <w:p w14:paraId="77E17FF2" w14:textId="6C397300" w:rsidR="00187FB1" w:rsidRPr="00FF5135" w:rsidRDefault="00187FB1" w:rsidP="003C097F">
            <w:pPr>
              <w:pStyle w:val="ListParagraph"/>
              <w:numPr>
                <w:ilvl w:val="0"/>
                <w:numId w:val="27"/>
              </w:numPr>
              <w:ind w:left="349" w:hanging="284"/>
              <w:rPr>
                <w:rFonts w:ascii="Arial" w:hAnsi="Arial" w:cs="Arial"/>
                <w:b/>
                <w:bCs/>
                <w:color w:val="00B050"/>
                <w:sz w:val="24"/>
                <w:szCs w:val="24"/>
              </w:rPr>
            </w:pPr>
            <w:r w:rsidRPr="00FF5135">
              <w:rPr>
                <w:rFonts w:ascii="Arial" w:hAnsi="Arial" w:cs="Arial"/>
                <w:b/>
                <w:bCs/>
                <w:color w:val="00B050"/>
                <w:sz w:val="24"/>
                <w:szCs w:val="24"/>
              </w:rPr>
              <w:t>The Council is committed to working with principal partners during 2026-2028.</w:t>
            </w:r>
          </w:p>
          <w:p w14:paraId="55D70F55" w14:textId="47226860"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Wrexham Environmental Services;</w:t>
            </w:r>
          </w:p>
          <w:p w14:paraId="0E0B034B" w14:textId="32BA59F2"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St Asaph Diocese and Mission Area.</w:t>
            </w:r>
          </w:p>
          <w:p w14:paraId="11FAD64F" w14:textId="43DA85E9"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Landowners</w:t>
            </w:r>
          </w:p>
          <w:p w14:paraId="3150255F" w14:textId="2C985AE2" w:rsidR="00187FB1" w:rsidRPr="00FF5135" w:rsidRDefault="00187FB1" w:rsidP="003C097F">
            <w:pPr>
              <w:pStyle w:val="ListParagraph"/>
              <w:numPr>
                <w:ilvl w:val="0"/>
                <w:numId w:val="28"/>
              </w:numPr>
              <w:rPr>
                <w:rFonts w:ascii="Arial" w:hAnsi="Arial" w:cs="Arial"/>
                <w:b/>
                <w:bCs/>
                <w:color w:val="00B050"/>
                <w:sz w:val="24"/>
                <w:szCs w:val="24"/>
              </w:rPr>
            </w:pPr>
            <w:r w:rsidRPr="00FF5135">
              <w:rPr>
                <w:rFonts w:ascii="Arial" w:hAnsi="Arial" w:cs="Arial"/>
                <w:b/>
                <w:bCs/>
                <w:color w:val="00B050"/>
                <w:sz w:val="24"/>
                <w:szCs w:val="24"/>
              </w:rPr>
              <w:t>The Chirk Estate</w:t>
            </w:r>
          </w:p>
          <w:p w14:paraId="2D252167" w14:textId="71B55DA9" w:rsidR="00187FB1" w:rsidRPr="00FF5135" w:rsidRDefault="00187FB1" w:rsidP="003C097F">
            <w:pPr>
              <w:pStyle w:val="ListParagraph"/>
              <w:ind w:left="349"/>
              <w:rPr>
                <w:rFonts w:ascii="Arial" w:hAnsi="Arial" w:cs="Arial"/>
                <w:b/>
                <w:bCs/>
                <w:color w:val="00B050"/>
                <w:sz w:val="24"/>
                <w:szCs w:val="24"/>
              </w:rPr>
            </w:pPr>
            <w:r w:rsidRPr="00FF5135">
              <w:rPr>
                <w:rFonts w:ascii="Arial" w:hAnsi="Arial" w:cs="Arial"/>
                <w:b/>
                <w:bCs/>
                <w:color w:val="00B050"/>
                <w:sz w:val="24"/>
                <w:szCs w:val="24"/>
              </w:rPr>
              <w:t xml:space="preserve"> </w:t>
            </w:r>
          </w:p>
        </w:tc>
      </w:tr>
    </w:tbl>
    <w:tbl>
      <w:tblPr>
        <w:tblStyle w:val="TableGrid"/>
        <w:tblW w:w="9322" w:type="dxa"/>
        <w:tblLook w:val="04A0" w:firstRow="1" w:lastRow="0" w:firstColumn="1" w:lastColumn="0" w:noHBand="0" w:noVBand="1"/>
      </w:tblPr>
      <w:tblGrid>
        <w:gridCol w:w="9322"/>
      </w:tblGrid>
      <w:tr w:rsidR="003671AE" w:rsidRPr="002D7E92" w14:paraId="2F4FBDE5" w14:textId="77777777" w:rsidTr="006A501E">
        <w:tc>
          <w:tcPr>
            <w:tcW w:w="9322" w:type="dxa"/>
          </w:tcPr>
          <w:p w14:paraId="7E37DE18" w14:textId="77777777" w:rsidR="003671AE" w:rsidRPr="002D7E92" w:rsidRDefault="003671AE" w:rsidP="006A501E">
            <w:pPr>
              <w:spacing w:after="160" w:line="259" w:lineRule="auto"/>
              <w:rPr>
                <w:rFonts w:ascii="Arial" w:hAnsi="Arial" w:cs="Arial"/>
                <w:b/>
                <w:sz w:val="24"/>
                <w:szCs w:val="24"/>
              </w:rPr>
            </w:pPr>
          </w:p>
          <w:p w14:paraId="5E12D7CF" w14:textId="77777777" w:rsidR="003671AE" w:rsidRDefault="003671AE" w:rsidP="00CB1B5B">
            <w:pPr>
              <w:spacing w:after="160" w:line="259" w:lineRule="auto"/>
              <w:jc w:val="center"/>
              <w:rPr>
                <w:rFonts w:ascii="Arial" w:hAnsi="Arial" w:cs="Arial"/>
                <w:b/>
                <w:sz w:val="24"/>
                <w:szCs w:val="24"/>
              </w:rPr>
            </w:pPr>
            <w:r w:rsidRPr="002D7E92">
              <w:rPr>
                <w:rFonts w:ascii="Arial" w:hAnsi="Arial" w:cs="Arial"/>
                <w:b/>
                <w:sz w:val="24"/>
                <w:szCs w:val="24"/>
              </w:rPr>
              <w:t>Review of s6 duty</w:t>
            </w:r>
          </w:p>
          <w:p w14:paraId="60B8DEFF" w14:textId="403C7C31" w:rsidR="00CB1B5B" w:rsidRPr="002D7E92" w:rsidRDefault="00CB1B5B" w:rsidP="0010373A">
            <w:pPr>
              <w:spacing w:after="160" w:line="259" w:lineRule="auto"/>
              <w:jc w:val="center"/>
              <w:rPr>
                <w:rFonts w:ascii="Arial" w:hAnsi="Arial" w:cs="Arial"/>
                <w:b/>
                <w:sz w:val="24"/>
                <w:szCs w:val="24"/>
              </w:rPr>
            </w:pPr>
            <w:r>
              <w:rPr>
                <w:rFonts w:ascii="Arial" w:hAnsi="Arial" w:cs="Arial"/>
                <w:b/>
                <w:sz w:val="24"/>
                <w:szCs w:val="24"/>
              </w:rPr>
              <w:t xml:space="preserve">This represents an </w:t>
            </w:r>
            <w:r w:rsidR="003A3032">
              <w:rPr>
                <w:rFonts w:ascii="Arial" w:hAnsi="Arial" w:cs="Arial"/>
                <w:b/>
                <w:sz w:val="24"/>
                <w:szCs w:val="24"/>
              </w:rPr>
              <w:t>review</w:t>
            </w:r>
            <w:r>
              <w:rPr>
                <w:rFonts w:ascii="Arial" w:hAnsi="Arial" w:cs="Arial"/>
                <w:b/>
                <w:sz w:val="24"/>
                <w:szCs w:val="24"/>
              </w:rPr>
              <w:t xml:space="preserve"> report. It will be reviewed in February 202</w:t>
            </w:r>
            <w:r w:rsidR="00721D0E">
              <w:rPr>
                <w:rFonts w:ascii="Arial" w:hAnsi="Arial" w:cs="Arial"/>
                <w:b/>
                <w:sz w:val="24"/>
                <w:szCs w:val="24"/>
              </w:rPr>
              <w:t>6</w:t>
            </w:r>
          </w:p>
        </w:tc>
      </w:tr>
      <w:tr w:rsidR="003671AE" w:rsidRPr="002D7E92" w14:paraId="0F62945D" w14:textId="77777777" w:rsidTr="006A501E">
        <w:tc>
          <w:tcPr>
            <w:tcW w:w="9322" w:type="dxa"/>
          </w:tcPr>
          <w:p w14:paraId="34A1673A" w14:textId="1EE73018" w:rsidR="003671AE" w:rsidRDefault="003671AE" w:rsidP="006A501E">
            <w:pPr>
              <w:spacing w:after="160" w:line="259" w:lineRule="auto"/>
              <w:rPr>
                <w:rFonts w:ascii="Arial" w:hAnsi="Arial" w:cs="Arial"/>
                <w:b/>
                <w:sz w:val="24"/>
                <w:szCs w:val="24"/>
              </w:rPr>
            </w:pPr>
          </w:p>
          <w:p w14:paraId="2F01F589" w14:textId="7B2B42F0" w:rsidR="003671AE" w:rsidRDefault="00CB1B5B" w:rsidP="006A501E">
            <w:pPr>
              <w:spacing w:after="160" w:line="259" w:lineRule="auto"/>
              <w:rPr>
                <w:rFonts w:ascii="Arial" w:hAnsi="Arial" w:cs="Arial"/>
                <w:b/>
                <w:sz w:val="24"/>
                <w:szCs w:val="24"/>
              </w:rPr>
            </w:pPr>
            <w:r>
              <w:rPr>
                <w:noProof/>
              </w:rPr>
              <w:drawing>
                <wp:inline distT="0" distB="0" distL="0" distR="0" wp14:anchorId="45B3E7B9" wp14:editId="662ACFA0">
                  <wp:extent cx="5664200" cy="3361055"/>
                  <wp:effectExtent l="0" t="0" r="0" b="0"/>
                  <wp:docPr id="2" name="Picture 2" descr="A circular walk of around 7 miles based in Llanarmon Dyffryn Ceiri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walk of around 7 miles based in Llanarmon Dyffryn Ceiri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893" cy="3361466"/>
                          </a:xfrm>
                          <a:prstGeom prst="rect">
                            <a:avLst/>
                          </a:prstGeom>
                          <a:noFill/>
                          <a:ln>
                            <a:noFill/>
                          </a:ln>
                        </pic:spPr>
                      </pic:pic>
                    </a:graphicData>
                  </a:graphic>
                </wp:inline>
              </w:drawing>
            </w:r>
          </w:p>
          <w:p w14:paraId="5B9C72E9" w14:textId="77777777" w:rsidR="00CB1B5B" w:rsidRDefault="00CB1B5B" w:rsidP="006A501E">
            <w:pPr>
              <w:spacing w:after="160" w:line="259" w:lineRule="auto"/>
              <w:rPr>
                <w:rFonts w:ascii="Arial" w:hAnsi="Arial" w:cs="Arial"/>
                <w:b/>
                <w:sz w:val="24"/>
                <w:szCs w:val="24"/>
              </w:rPr>
            </w:pPr>
          </w:p>
          <w:p w14:paraId="79355DF6" w14:textId="77777777" w:rsidR="003671AE" w:rsidRPr="002D7E92" w:rsidRDefault="003671AE" w:rsidP="006A501E">
            <w:pPr>
              <w:spacing w:after="160" w:line="259" w:lineRule="auto"/>
              <w:rPr>
                <w:rFonts w:ascii="Arial" w:hAnsi="Arial" w:cs="Arial"/>
                <w:sz w:val="24"/>
                <w:szCs w:val="24"/>
              </w:rPr>
            </w:pPr>
          </w:p>
        </w:tc>
      </w:tr>
    </w:tbl>
    <w:p w14:paraId="53E28023" w14:textId="77777777" w:rsidR="003671AE" w:rsidRPr="002D7E92" w:rsidRDefault="003671AE" w:rsidP="003671AE">
      <w:pPr>
        <w:rPr>
          <w:rFonts w:ascii="Arial" w:hAnsi="Arial" w:cs="Arial"/>
          <w:sz w:val="24"/>
          <w:szCs w:val="24"/>
        </w:rPr>
      </w:pPr>
    </w:p>
    <w:p w14:paraId="335A9C14" w14:textId="77777777" w:rsidR="003671AE" w:rsidRDefault="003671AE" w:rsidP="003671AE">
      <w:pPr>
        <w:rPr>
          <w:rFonts w:ascii="Arial" w:hAnsi="Arial" w:cs="Arial"/>
          <w:sz w:val="24"/>
          <w:szCs w:val="24"/>
        </w:rPr>
      </w:pPr>
    </w:p>
    <w:sectPr w:rsidR="003671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6CF9" w14:textId="77777777" w:rsidR="002A1307" w:rsidRDefault="002A1307" w:rsidP="002D7E92">
      <w:pPr>
        <w:spacing w:after="0" w:line="240" w:lineRule="auto"/>
      </w:pPr>
      <w:r>
        <w:separator/>
      </w:r>
    </w:p>
  </w:endnote>
  <w:endnote w:type="continuationSeparator" w:id="0">
    <w:p w14:paraId="40DAB42B" w14:textId="77777777" w:rsidR="002A1307" w:rsidRDefault="002A1307"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27F0" w14:textId="77777777" w:rsidR="00C638B6" w:rsidRDefault="00C63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43D3" w14:textId="77777777" w:rsidR="00C638B6" w:rsidRDefault="00C63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C03" w14:textId="77777777" w:rsidR="00C638B6" w:rsidRDefault="00C6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314B" w14:textId="77777777" w:rsidR="002A1307" w:rsidRDefault="002A1307" w:rsidP="002D7E92">
      <w:pPr>
        <w:spacing w:after="0" w:line="240" w:lineRule="auto"/>
      </w:pPr>
      <w:r>
        <w:separator/>
      </w:r>
    </w:p>
  </w:footnote>
  <w:footnote w:type="continuationSeparator" w:id="0">
    <w:p w14:paraId="28B0BDD3" w14:textId="77777777" w:rsidR="002A1307" w:rsidRDefault="002A1307"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4C1D" w14:textId="77777777" w:rsidR="00C638B6" w:rsidRDefault="00C63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47B4" w14:textId="27BCD109" w:rsidR="00C638B6" w:rsidRDefault="00C63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9796" w14:textId="77777777" w:rsidR="00C638B6" w:rsidRDefault="00C6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71C"/>
    <w:multiLevelType w:val="hybridMultilevel"/>
    <w:tmpl w:val="184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A23A8"/>
    <w:multiLevelType w:val="hybridMultilevel"/>
    <w:tmpl w:val="4BD470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82421D"/>
    <w:multiLevelType w:val="hybridMultilevel"/>
    <w:tmpl w:val="315C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BC7177"/>
    <w:multiLevelType w:val="hybridMultilevel"/>
    <w:tmpl w:val="53BE15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F1400D3"/>
    <w:multiLevelType w:val="hybridMultilevel"/>
    <w:tmpl w:val="B0F66D3E"/>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0A433B"/>
    <w:multiLevelType w:val="hybridMultilevel"/>
    <w:tmpl w:val="97D0A2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5"/>
  </w:num>
  <w:num w:numId="2" w16cid:durableId="1690180589">
    <w:abstractNumId w:val="17"/>
  </w:num>
  <w:num w:numId="3" w16cid:durableId="1040781506">
    <w:abstractNumId w:val="22"/>
  </w:num>
  <w:num w:numId="4" w16cid:durableId="2016374990">
    <w:abstractNumId w:val="18"/>
  </w:num>
  <w:num w:numId="5" w16cid:durableId="1542129171">
    <w:abstractNumId w:val="23"/>
  </w:num>
  <w:num w:numId="6" w16cid:durableId="621034754">
    <w:abstractNumId w:val="27"/>
  </w:num>
  <w:num w:numId="7" w16cid:durableId="1780030784">
    <w:abstractNumId w:val="26"/>
  </w:num>
  <w:num w:numId="8" w16cid:durableId="1703050919">
    <w:abstractNumId w:val="16"/>
  </w:num>
  <w:num w:numId="9" w16cid:durableId="634026373">
    <w:abstractNumId w:val="14"/>
  </w:num>
  <w:num w:numId="10" w16cid:durableId="129326261">
    <w:abstractNumId w:val="28"/>
  </w:num>
  <w:num w:numId="11" w16cid:durableId="1700013848">
    <w:abstractNumId w:val="24"/>
  </w:num>
  <w:num w:numId="12" w16cid:durableId="461777052">
    <w:abstractNumId w:val="20"/>
  </w:num>
  <w:num w:numId="13" w16cid:durableId="262346018">
    <w:abstractNumId w:val="4"/>
  </w:num>
  <w:num w:numId="14" w16cid:durableId="817722970">
    <w:abstractNumId w:val="21"/>
  </w:num>
  <w:num w:numId="15" w16cid:durableId="90055764">
    <w:abstractNumId w:val="2"/>
  </w:num>
  <w:num w:numId="16" w16cid:durableId="2136556278">
    <w:abstractNumId w:val="15"/>
  </w:num>
  <w:num w:numId="17" w16cid:durableId="1779445948">
    <w:abstractNumId w:val="9"/>
  </w:num>
  <w:num w:numId="18" w16cid:durableId="1315602178">
    <w:abstractNumId w:val="0"/>
  </w:num>
  <w:num w:numId="19" w16cid:durableId="1648051160">
    <w:abstractNumId w:val="12"/>
  </w:num>
  <w:num w:numId="20" w16cid:durableId="2098093982">
    <w:abstractNumId w:val="8"/>
  </w:num>
  <w:num w:numId="21" w16cid:durableId="1138111440">
    <w:abstractNumId w:val="29"/>
  </w:num>
  <w:num w:numId="22" w16cid:durableId="1933467516">
    <w:abstractNumId w:val="10"/>
  </w:num>
  <w:num w:numId="23" w16cid:durableId="1226140581">
    <w:abstractNumId w:val="3"/>
  </w:num>
  <w:num w:numId="24" w16cid:durableId="1120228207">
    <w:abstractNumId w:val="6"/>
  </w:num>
  <w:num w:numId="25" w16cid:durableId="888299432">
    <w:abstractNumId w:val="7"/>
  </w:num>
  <w:num w:numId="26" w16cid:durableId="1023289619">
    <w:abstractNumId w:val="1"/>
  </w:num>
  <w:num w:numId="27" w16cid:durableId="860825887">
    <w:abstractNumId w:val="11"/>
  </w:num>
  <w:num w:numId="28" w16cid:durableId="1958751426">
    <w:abstractNumId w:val="19"/>
  </w:num>
  <w:num w:numId="29" w16cid:durableId="1261907741">
    <w:abstractNumId w:val="5"/>
  </w:num>
  <w:num w:numId="30" w16cid:durableId="110978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16742"/>
    <w:rsid w:val="00075B9B"/>
    <w:rsid w:val="0010373A"/>
    <w:rsid w:val="00147EC9"/>
    <w:rsid w:val="00185626"/>
    <w:rsid w:val="00187FB1"/>
    <w:rsid w:val="002A1307"/>
    <w:rsid w:val="002B3AAE"/>
    <w:rsid w:val="002D7E92"/>
    <w:rsid w:val="00334172"/>
    <w:rsid w:val="00340FE7"/>
    <w:rsid w:val="00355AC5"/>
    <w:rsid w:val="003671AE"/>
    <w:rsid w:val="003777CE"/>
    <w:rsid w:val="003A141E"/>
    <w:rsid w:val="003A3032"/>
    <w:rsid w:val="003B6632"/>
    <w:rsid w:val="003C0129"/>
    <w:rsid w:val="003C097F"/>
    <w:rsid w:val="003E2C8D"/>
    <w:rsid w:val="00404DAC"/>
    <w:rsid w:val="00455F2D"/>
    <w:rsid w:val="005162E6"/>
    <w:rsid w:val="00590037"/>
    <w:rsid w:val="005E5A3F"/>
    <w:rsid w:val="006240B4"/>
    <w:rsid w:val="00624908"/>
    <w:rsid w:val="0064353C"/>
    <w:rsid w:val="00680183"/>
    <w:rsid w:val="006A78DB"/>
    <w:rsid w:val="00703C4D"/>
    <w:rsid w:val="00721D0E"/>
    <w:rsid w:val="0073379F"/>
    <w:rsid w:val="00742A63"/>
    <w:rsid w:val="007E3F93"/>
    <w:rsid w:val="007F35D9"/>
    <w:rsid w:val="00873A37"/>
    <w:rsid w:val="00880C22"/>
    <w:rsid w:val="00880DAE"/>
    <w:rsid w:val="008E72A3"/>
    <w:rsid w:val="009C56C7"/>
    <w:rsid w:val="009F709A"/>
    <w:rsid w:val="00AA219C"/>
    <w:rsid w:val="00AB7934"/>
    <w:rsid w:val="00AF3F49"/>
    <w:rsid w:val="00B10A08"/>
    <w:rsid w:val="00B644F7"/>
    <w:rsid w:val="00B72706"/>
    <w:rsid w:val="00BC07EF"/>
    <w:rsid w:val="00C27269"/>
    <w:rsid w:val="00C517B6"/>
    <w:rsid w:val="00C638B6"/>
    <w:rsid w:val="00C645DE"/>
    <w:rsid w:val="00CA4D14"/>
    <w:rsid w:val="00CB1B5B"/>
    <w:rsid w:val="00CC0900"/>
    <w:rsid w:val="00CD5F4E"/>
    <w:rsid w:val="00D06BB7"/>
    <w:rsid w:val="00D20325"/>
    <w:rsid w:val="00D673D9"/>
    <w:rsid w:val="00DE232A"/>
    <w:rsid w:val="00E31AF6"/>
    <w:rsid w:val="00E939A2"/>
    <w:rsid w:val="00EE4C51"/>
    <w:rsid w:val="00F31D6B"/>
    <w:rsid w:val="00F36474"/>
    <w:rsid w:val="00F506F5"/>
    <w:rsid w:val="00FB67C3"/>
    <w:rsid w:val="00FE3B58"/>
    <w:rsid w:val="00FF4265"/>
    <w:rsid w:val="00FF5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1079</Words>
  <Characters>5807</Characters>
  <Application>Microsoft Office Word</Application>
  <DocSecurity>0</DocSecurity>
  <Lines>241</Lines>
  <Paragraphs>98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Roux, Caryn (ESNR - ERA - ERA EU Exit and Strategy)</dc:creator>
  <cp:lastModifiedBy>miles matile</cp:lastModifiedBy>
  <cp:revision>11</cp:revision>
  <cp:lastPrinted>2022-04-12T10:06:00Z</cp:lastPrinted>
  <dcterms:created xsi:type="dcterms:W3CDTF">2025-10-27T14:05:00Z</dcterms:created>
  <dcterms:modified xsi:type="dcterms:W3CDTF">2026-04-12T16:02:00Z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